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05864" w14:textId="77777777" w:rsidR="003268B3" w:rsidRPr="00FA2732" w:rsidRDefault="003268B3" w:rsidP="00FA2732">
      <w:pPr>
        <w:pStyle w:val="Nagwek1"/>
        <w:spacing w:line="360" w:lineRule="auto"/>
        <w:rPr>
          <w:rFonts w:asciiTheme="minorHAnsi" w:hAnsiTheme="minorHAnsi" w:cstheme="minorHAnsi"/>
          <w:color w:val="000000"/>
          <w:sz w:val="48"/>
          <w:szCs w:val="48"/>
        </w:rPr>
      </w:pPr>
      <w:bookmarkStart w:id="0" w:name="_GoBack"/>
      <w:bookmarkEnd w:id="0"/>
      <w:r w:rsidRPr="00FA2732">
        <w:rPr>
          <w:rFonts w:asciiTheme="minorHAnsi" w:hAnsiTheme="minorHAnsi" w:cstheme="minorHAnsi"/>
          <w:color w:val="000000"/>
          <w:sz w:val="48"/>
          <w:szCs w:val="48"/>
        </w:rPr>
        <w:t>PRZEDMIOTOWE ZASADY OCENIANIA</w:t>
      </w:r>
    </w:p>
    <w:p w14:paraId="500BC9E5" w14:textId="77777777" w:rsidR="003268B3" w:rsidRPr="00FA2732" w:rsidRDefault="003268B3" w:rsidP="00FA2732">
      <w:pPr>
        <w:pStyle w:val="Nagwek1"/>
        <w:spacing w:line="360" w:lineRule="auto"/>
        <w:rPr>
          <w:rFonts w:asciiTheme="minorHAnsi" w:hAnsiTheme="minorHAnsi" w:cstheme="minorHAnsi"/>
          <w:color w:val="000000"/>
          <w:sz w:val="48"/>
          <w:szCs w:val="48"/>
        </w:rPr>
      </w:pPr>
    </w:p>
    <w:p w14:paraId="6F4D40A9" w14:textId="51EBA24F" w:rsidR="003268B3" w:rsidRPr="00FA2732" w:rsidRDefault="003268B3" w:rsidP="00FA2732">
      <w:pPr>
        <w:pStyle w:val="Nagwek1"/>
        <w:spacing w:line="360" w:lineRule="auto"/>
        <w:rPr>
          <w:rFonts w:asciiTheme="minorHAnsi" w:hAnsiTheme="minorHAnsi" w:cstheme="minorHAnsi"/>
          <w:color w:val="000000"/>
          <w:sz w:val="48"/>
          <w:szCs w:val="48"/>
        </w:rPr>
      </w:pPr>
      <w:r w:rsidRPr="00FA2732">
        <w:rPr>
          <w:rFonts w:asciiTheme="minorHAnsi" w:hAnsiTheme="minorHAnsi" w:cstheme="minorHAnsi"/>
          <w:color w:val="000000"/>
          <w:sz w:val="48"/>
          <w:szCs w:val="48"/>
        </w:rPr>
        <w:t>Z BIOLOGII / CHEMII</w:t>
      </w:r>
    </w:p>
    <w:p w14:paraId="01B697DF" w14:textId="77777777" w:rsidR="003268B3" w:rsidRPr="00FA2732" w:rsidRDefault="003268B3" w:rsidP="00FA2732">
      <w:pPr>
        <w:pStyle w:val="Nagwek3"/>
        <w:spacing w:line="360" w:lineRule="auto"/>
        <w:jc w:val="center"/>
        <w:rPr>
          <w:rFonts w:asciiTheme="minorHAnsi" w:hAnsiTheme="minorHAnsi" w:cstheme="minorHAnsi"/>
          <w:bCs w:val="0"/>
          <w:sz w:val="48"/>
          <w:szCs w:val="48"/>
        </w:rPr>
      </w:pPr>
    </w:p>
    <w:p w14:paraId="54ECFEE2" w14:textId="77777777" w:rsidR="003268B3" w:rsidRPr="00FA2732" w:rsidRDefault="003268B3" w:rsidP="00FA2732">
      <w:pPr>
        <w:pStyle w:val="Nagwek3"/>
        <w:spacing w:line="360" w:lineRule="auto"/>
        <w:jc w:val="center"/>
        <w:rPr>
          <w:rFonts w:asciiTheme="minorHAnsi" w:hAnsiTheme="minorHAnsi" w:cstheme="minorHAnsi"/>
          <w:bCs w:val="0"/>
          <w:sz w:val="48"/>
          <w:szCs w:val="48"/>
        </w:rPr>
      </w:pPr>
      <w:r w:rsidRPr="00FA2732">
        <w:rPr>
          <w:rFonts w:asciiTheme="minorHAnsi" w:hAnsiTheme="minorHAnsi" w:cstheme="minorHAnsi"/>
          <w:bCs w:val="0"/>
          <w:sz w:val="48"/>
          <w:szCs w:val="48"/>
        </w:rPr>
        <w:t>dla LICEUM OGÓLNOKSZTAŁCĄCEGO</w:t>
      </w:r>
    </w:p>
    <w:p w14:paraId="22FAF8C6" w14:textId="77777777" w:rsidR="003268B3" w:rsidRPr="00FA2732" w:rsidRDefault="003268B3" w:rsidP="00FA2732">
      <w:pPr>
        <w:spacing w:line="360" w:lineRule="auto"/>
        <w:jc w:val="center"/>
        <w:rPr>
          <w:rFonts w:asciiTheme="minorHAnsi" w:hAnsiTheme="minorHAnsi" w:cstheme="minorHAnsi"/>
          <w:b/>
          <w:sz w:val="48"/>
          <w:szCs w:val="48"/>
        </w:rPr>
      </w:pPr>
      <w:r w:rsidRPr="00FA2732">
        <w:rPr>
          <w:rFonts w:asciiTheme="minorHAnsi" w:hAnsiTheme="minorHAnsi" w:cstheme="minorHAnsi"/>
          <w:b/>
          <w:sz w:val="48"/>
          <w:szCs w:val="48"/>
        </w:rPr>
        <w:t>im. Marii Skłodowskiej-Curie</w:t>
      </w:r>
    </w:p>
    <w:p w14:paraId="2533B93E" w14:textId="2EA4A7D8" w:rsidR="003268B3" w:rsidRPr="00FA2732" w:rsidRDefault="003268B3" w:rsidP="00FA2732">
      <w:pPr>
        <w:spacing w:line="360" w:lineRule="auto"/>
        <w:jc w:val="center"/>
        <w:rPr>
          <w:rFonts w:asciiTheme="minorHAnsi" w:hAnsiTheme="minorHAnsi" w:cstheme="minorHAnsi"/>
          <w:b/>
          <w:sz w:val="48"/>
          <w:szCs w:val="48"/>
        </w:rPr>
      </w:pPr>
      <w:r w:rsidRPr="00FA2732">
        <w:rPr>
          <w:rFonts w:asciiTheme="minorHAnsi" w:hAnsiTheme="minorHAnsi" w:cstheme="minorHAnsi"/>
          <w:b/>
          <w:sz w:val="48"/>
          <w:szCs w:val="48"/>
        </w:rPr>
        <w:t>w roku szkolnym 20</w:t>
      </w:r>
      <w:r w:rsidR="002C5B6A">
        <w:rPr>
          <w:rFonts w:asciiTheme="minorHAnsi" w:hAnsiTheme="minorHAnsi" w:cstheme="minorHAnsi"/>
          <w:b/>
          <w:sz w:val="48"/>
          <w:szCs w:val="48"/>
        </w:rPr>
        <w:t>2</w:t>
      </w:r>
      <w:r w:rsidR="00662F35">
        <w:rPr>
          <w:rFonts w:asciiTheme="minorHAnsi" w:hAnsiTheme="minorHAnsi" w:cstheme="minorHAnsi"/>
          <w:b/>
          <w:sz w:val="48"/>
          <w:szCs w:val="48"/>
        </w:rPr>
        <w:t>4</w:t>
      </w:r>
      <w:r w:rsidRPr="00FA2732">
        <w:rPr>
          <w:rFonts w:asciiTheme="minorHAnsi" w:hAnsiTheme="minorHAnsi" w:cstheme="minorHAnsi"/>
          <w:b/>
          <w:sz w:val="48"/>
          <w:szCs w:val="48"/>
        </w:rPr>
        <w:t xml:space="preserve"> / 20</w:t>
      </w:r>
      <w:r w:rsidR="002B6035" w:rsidRPr="00FA2732">
        <w:rPr>
          <w:rFonts w:asciiTheme="minorHAnsi" w:hAnsiTheme="minorHAnsi" w:cstheme="minorHAnsi"/>
          <w:b/>
          <w:sz w:val="48"/>
          <w:szCs w:val="48"/>
        </w:rPr>
        <w:t>2</w:t>
      </w:r>
      <w:r w:rsidR="00662F35">
        <w:rPr>
          <w:rFonts w:asciiTheme="minorHAnsi" w:hAnsiTheme="minorHAnsi" w:cstheme="minorHAnsi"/>
          <w:b/>
          <w:sz w:val="48"/>
          <w:szCs w:val="48"/>
        </w:rPr>
        <w:t>5</w:t>
      </w:r>
    </w:p>
    <w:p w14:paraId="4C5646DB" w14:textId="77777777" w:rsidR="003268B3" w:rsidRPr="00FA2732" w:rsidRDefault="003268B3" w:rsidP="003268B3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 w:val="48"/>
          <w:szCs w:val="48"/>
        </w:rPr>
      </w:pPr>
    </w:p>
    <w:p w14:paraId="24E91667" w14:textId="77777777" w:rsidR="003268B3" w:rsidRPr="00FA2732" w:rsidRDefault="003268B3" w:rsidP="003268B3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 w:val="48"/>
          <w:szCs w:val="48"/>
        </w:rPr>
      </w:pPr>
    </w:p>
    <w:p w14:paraId="1D0D34E7" w14:textId="71768AE6" w:rsidR="003268B3" w:rsidRPr="00FA2732" w:rsidRDefault="003268B3" w:rsidP="003268B3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 w:val="48"/>
          <w:szCs w:val="48"/>
        </w:rPr>
      </w:pPr>
    </w:p>
    <w:p w14:paraId="1EB34056" w14:textId="77777777" w:rsidR="003268B3" w:rsidRPr="00FA2732" w:rsidRDefault="003268B3" w:rsidP="003268B3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 w:val="48"/>
          <w:szCs w:val="48"/>
        </w:rPr>
      </w:pPr>
    </w:p>
    <w:p w14:paraId="1128EC2E" w14:textId="2E17B648" w:rsidR="003268B3" w:rsidRDefault="003268B3" w:rsidP="003268B3">
      <w:pPr>
        <w:jc w:val="center"/>
        <w:rPr>
          <w:rFonts w:asciiTheme="minorHAnsi" w:hAnsiTheme="minorHAnsi" w:cstheme="minorHAnsi"/>
          <w:sz w:val="32"/>
        </w:rPr>
      </w:pPr>
    </w:p>
    <w:p w14:paraId="5EB8C07F" w14:textId="70BDA7E4" w:rsidR="005444E7" w:rsidRDefault="005444E7" w:rsidP="003268B3">
      <w:pPr>
        <w:jc w:val="center"/>
        <w:rPr>
          <w:rFonts w:asciiTheme="minorHAnsi" w:hAnsiTheme="minorHAnsi" w:cstheme="minorHAnsi"/>
          <w:sz w:val="32"/>
        </w:rPr>
      </w:pPr>
    </w:p>
    <w:p w14:paraId="36DEDB47" w14:textId="77777777" w:rsidR="005444E7" w:rsidRPr="00FA2732" w:rsidRDefault="005444E7" w:rsidP="003268B3">
      <w:pPr>
        <w:jc w:val="center"/>
        <w:rPr>
          <w:rFonts w:asciiTheme="minorHAnsi" w:hAnsiTheme="minorHAnsi" w:cstheme="minorHAnsi"/>
          <w:sz w:val="32"/>
        </w:rPr>
      </w:pPr>
    </w:p>
    <w:p w14:paraId="69F95D2D" w14:textId="77777777" w:rsidR="003268B3" w:rsidRPr="00FA2732" w:rsidRDefault="003268B3" w:rsidP="003268B3">
      <w:pPr>
        <w:jc w:val="center"/>
        <w:rPr>
          <w:rFonts w:asciiTheme="minorHAnsi" w:hAnsiTheme="minorHAnsi" w:cstheme="minorHAnsi"/>
          <w:sz w:val="32"/>
        </w:rPr>
      </w:pPr>
    </w:p>
    <w:p w14:paraId="1E787798" w14:textId="77777777" w:rsidR="003268B3" w:rsidRPr="00FA2732" w:rsidRDefault="003268B3" w:rsidP="003268B3">
      <w:pPr>
        <w:jc w:val="center"/>
        <w:rPr>
          <w:rFonts w:asciiTheme="minorHAnsi" w:hAnsiTheme="minorHAnsi" w:cstheme="minorHAnsi"/>
          <w:sz w:val="32"/>
        </w:rPr>
      </w:pPr>
    </w:p>
    <w:p w14:paraId="6126F8DE" w14:textId="750FD44D" w:rsidR="003268B3" w:rsidRPr="00FA2732" w:rsidRDefault="003268B3" w:rsidP="00FA2732">
      <w:pPr>
        <w:jc w:val="center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                                                                                             Iwona Filipek</w:t>
      </w:r>
    </w:p>
    <w:p w14:paraId="3981E1C7" w14:textId="77777777" w:rsidR="00FA2732" w:rsidRDefault="00FA2732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35CFAA71" w14:textId="77777777" w:rsidR="00FA2732" w:rsidRDefault="00FA2732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2F264E2B" w14:textId="58C9FAC9" w:rsidR="003268B3" w:rsidRPr="00FA2732" w:rsidRDefault="003268B3" w:rsidP="004E4EC0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lastRenderedPageBreak/>
        <w:t>Przedmiotowy system oceniania z biologii/chemii w liceum opracowany w oparciu o:</w:t>
      </w:r>
    </w:p>
    <w:p w14:paraId="6B918236" w14:textId="77777777" w:rsidR="003268B3" w:rsidRPr="00FA2732" w:rsidRDefault="003268B3" w:rsidP="003268B3">
      <w:pPr>
        <w:numPr>
          <w:ilvl w:val="0"/>
          <w:numId w:val="1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Podstawę programową.</w:t>
      </w:r>
    </w:p>
    <w:p w14:paraId="483D5378" w14:textId="77777777" w:rsidR="003268B3" w:rsidRPr="00FA2732" w:rsidRDefault="003268B3" w:rsidP="003268B3">
      <w:pPr>
        <w:numPr>
          <w:ilvl w:val="0"/>
          <w:numId w:val="1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Rozporządzenie MEN z dnia 19.04.1999 r. w sprawie oceniania, klasyfikowania i promowania uczniów.</w:t>
      </w:r>
    </w:p>
    <w:p w14:paraId="73B7F430" w14:textId="77777777" w:rsidR="003268B3" w:rsidRPr="00FA2732" w:rsidRDefault="003268B3" w:rsidP="003268B3">
      <w:pPr>
        <w:numPr>
          <w:ilvl w:val="0"/>
          <w:numId w:val="1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Statut i WZO.</w:t>
      </w:r>
    </w:p>
    <w:p w14:paraId="731FCE38" w14:textId="1316978C" w:rsidR="003268B3" w:rsidRPr="00FA2732" w:rsidRDefault="003268B3" w:rsidP="003268B3">
      <w:pPr>
        <w:numPr>
          <w:ilvl w:val="0"/>
          <w:numId w:val="1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Program nauczania biologii</w:t>
      </w:r>
      <w:r w:rsidR="00FA2732" w:rsidRPr="00FA2732">
        <w:rPr>
          <w:rFonts w:asciiTheme="minorHAnsi" w:hAnsiTheme="minorHAnsi" w:cstheme="minorHAnsi"/>
        </w:rPr>
        <w:t>, chemii, przyrody.</w:t>
      </w:r>
    </w:p>
    <w:p w14:paraId="2637330E" w14:textId="77777777" w:rsidR="003268B3" w:rsidRPr="00FA2732" w:rsidRDefault="003268B3" w:rsidP="003268B3">
      <w:pPr>
        <w:spacing w:line="360" w:lineRule="auto"/>
        <w:ind w:left="180"/>
        <w:jc w:val="both"/>
        <w:rPr>
          <w:rFonts w:asciiTheme="minorHAnsi" w:hAnsiTheme="minorHAnsi" w:cstheme="minorHAnsi"/>
        </w:rPr>
      </w:pPr>
    </w:p>
    <w:p w14:paraId="2EAE6B8A" w14:textId="77777777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Przedmiotem oceniania są:</w:t>
      </w:r>
    </w:p>
    <w:p w14:paraId="74606399" w14:textId="77777777" w:rsidR="003268B3" w:rsidRPr="00FA2732" w:rsidRDefault="003268B3" w:rsidP="003268B3">
      <w:pPr>
        <w:numPr>
          <w:ilvl w:val="0"/>
          <w:numId w:val="3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wiadomości,</w:t>
      </w:r>
    </w:p>
    <w:p w14:paraId="30D9D5F3" w14:textId="77777777" w:rsidR="003268B3" w:rsidRPr="00FA2732" w:rsidRDefault="003268B3" w:rsidP="003268B3">
      <w:pPr>
        <w:numPr>
          <w:ilvl w:val="0"/>
          <w:numId w:val="3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umiejętności,</w:t>
      </w:r>
    </w:p>
    <w:p w14:paraId="2FF19E60" w14:textId="77777777" w:rsidR="003268B3" w:rsidRPr="00FA2732" w:rsidRDefault="003268B3" w:rsidP="003268B3">
      <w:pPr>
        <w:numPr>
          <w:ilvl w:val="0"/>
          <w:numId w:val="3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postawa ucznia i jego aktywność.</w:t>
      </w:r>
    </w:p>
    <w:p w14:paraId="63558D35" w14:textId="77777777" w:rsidR="003268B3" w:rsidRPr="00FA2732" w:rsidRDefault="003268B3" w:rsidP="003268B3">
      <w:pPr>
        <w:spacing w:line="360" w:lineRule="auto"/>
        <w:ind w:left="180"/>
        <w:jc w:val="both"/>
        <w:rPr>
          <w:rFonts w:asciiTheme="minorHAnsi" w:hAnsiTheme="minorHAnsi" w:cstheme="minorHAnsi"/>
        </w:rPr>
      </w:pPr>
    </w:p>
    <w:p w14:paraId="64171D44" w14:textId="77777777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Cele ogólne oceniania:</w:t>
      </w:r>
    </w:p>
    <w:p w14:paraId="65CAB2EF" w14:textId="77777777" w:rsidR="003268B3" w:rsidRPr="00FA2732" w:rsidRDefault="003268B3" w:rsidP="003268B3">
      <w:pPr>
        <w:numPr>
          <w:ilvl w:val="0"/>
          <w:numId w:val="3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rozpoznanie przez nauczyciela poziomu i postępów w opanowaniu przez ucznia wiadomości i umiejętności w stosunku do wymagań programowych (diagnoza na wejściu, diagnoza na wyjściu)</w:t>
      </w:r>
    </w:p>
    <w:p w14:paraId="2C3F76FB" w14:textId="77777777" w:rsidR="003268B3" w:rsidRPr="00FA2732" w:rsidRDefault="003268B3" w:rsidP="003268B3">
      <w:pPr>
        <w:numPr>
          <w:ilvl w:val="0"/>
          <w:numId w:val="4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poinformowanie ucznia o poziomie jego osiągnięć edukacyjnych z biologii i chemii postępach w tym zakresie,</w:t>
      </w:r>
    </w:p>
    <w:p w14:paraId="19C45433" w14:textId="77777777" w:rsidR="003268B3" w:rsidRPr="00FA2732" w:rsidRDefault="003268B3" w:rsidP="003268B3">
      <w:pPr>
        <w:numPr>
          <w:ilvl w:val="0"/>
          <w:numId w:val="4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pomoc uczniowi w samodzielnym kształceniu biologicznym, chemicznym</w:t>
      </w:r>
    </w:p>
    <w:p w14:paraId="1BDEFA47" w14:textId="77777777" w:rsidR="003268B3" w:rsidRPr="00FA2732" w:rsidRDefault="003268B3" w:rsidP="003268B3">
      <w:pPr>
        <w:numPr>
          <w:ilvl w:val="0"/>
          <w:numId w:val="4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motywowanie ucznia do dalszej pracy, </w:t>
      </w:r>
    </w:p>
    <w:p w14:paraId="54342FC9" w14:textId="77777777" w:rsidR="003268B3" w:rsidRPr="00FA2732" w:rsidRDefault="003268B3" w:rsidP="003268B3">
      <w:pPr>
        <w:numPr>
          <w:ilvl w:val="0"/>
          <w:numId w:val="4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przekazanie rodzicom lub opiekunom informacji o postępach dziecka,</w:t>
      </w:r>
    </w:p>
    <w:p w14:paraId="711A227C" w14:textId="77777777" w:rsidR="003268B3" w:rsidRPr="00FA2732" w:rsidRDefault="003268B3" w:rsidP="003268B3">
      <w:pPr>
        <w:numPr>
          <w:ilvl w:val="0"/>
          <w:numId w:val="4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dostarczenie nauczycielowi informacji zwrotnej na temat efektywności jego nauczania, prawidłowości doboru metod i technik pracy z uczniem.</w:t>
      </w:r>
    </w:p>
    <w:p w14:paraId="12A9E18A" w14:textId="77777777" w:rsidR="003268B3" w:rsidRPr="00FA2732" w:rsidRDefault="003268B3" w:rsidP="003268B3">
      <w:pPr>
        <w:numPr>
          <w:ilvl w:val="0"/>
          <w:numId w:val="4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indywidualizacja form i metod pracy, dostosowując wymagania edukacyjne do indywidualnych potrzeb edukacyjnych oraz możliwości psychofizycznych ucznia</w:t>
      </w:r>
    </w:p>
    <w:p w14:paraId="1A3E3397" w14:textId="77777777" w:rsidR="003268B3" w:rsidRPr="00FA2732" w:rsidRDefault="003268B3" w:rsidP="003268B3">
      <w:pPr>
        <w:numPr>
          <w:ilvl w:val="0"/>
          <w:numId w:val="4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metody i formy pracy na lekcji dostosowane są do sposobów uczenia się uczniów</w:t>
      </w:r>
    </w:p>
    <w:p w14:paraId="5F4DF422" w14:textId="77777777" w:rsidR="003268B3" w:rsidRPr="00FA2732" w:rsidRDefault="003268B3" w:rsidP="003268B3">
      <w:pPr>
        <w:spacing w:line="360" w:lineRule="auto"/>
        <w:ind w:left="180" w:firstLine="240"/>
        <w:jc w:val="both"/>
        <w:rPr>
          <w:rFonts w:asciiTheme="minorHAnsi" w:hAnsiTheme="minorHAnsi" w:cstheme="minorHAnsi"/>
        </w:rPr>
      </w:pPr>
    </w:p>
    <w:p w14:paraId="4C9B92BE" w14:textId="77777777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07596D6D" w14:textId="64C08F07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6DC4E9B0" w14:textId="77777777" w:rsidR="00FA2732" w:rsidRPr="00FA2732" w:rsidRDefault="00FA2732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0CC79F61" w14:textId="77777777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lastRenderedPageBreak/>
        <w:t>Formy aktywności podlegające ocenie:</w:t>
      </w:r>
    </w:p>
    <w:p w14:paraId="3C8D0BE2" w14:textId="77777777" w:rsidR="00662F35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dłuższe wypowiedzi ustne (przynajmniej raz w semestrze) np.: swobodna wypowiedź na określony temat, charakteryzowanie procesów biologicznych, umiejętność wnioskowania </w:t>
      </w:r>
      <w:proofErr w:type="spellStart"/>
      <w:r w:rsidRPr="00FA2732">
        <w:rPr>
          <w:rFonts w:asciiTheme="minorHAnsi" w:hAnsiTheme="minorHAnsi" w:cstheme="minorHAnsi"/>
        </w:rPr>
        <w:t>przyczynowo-skutkowego</w:t>
      </w:r>
      <w:proofErr w:type="spellEnd"/>
      <w:r w:rsidRPr="00FA2732">
        <w:rPr>
          <w:rFonts w:asciiTheme="minorHAnsi" w:hAnsiTheme="minorHAnsi" w:cstheme="minorHAnsi"/>
        </w:rPr>
        <w:t xml:space="preserve"> itp. Przy odpowiedzi ustnej obowiązuje znajomość materiału z trzech ostatnich lekcji, w przypadku lekcji powtórzeniowych </w:t>
      </w:r>
    </w:p>
    <w:p w14:paraId="613A093A" w14:textId="068F250D" w:rsidR="003268B3" w:rsidRPr="00FA2732" w:rsidRDefault="003268B3" w:rsidP="00662F35">
      <w:p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z całego działu</w:t>
      </w:r>
      <w:r w:rsidRPr="00FA2732">
        <w:rPr>
          <w:rFonts w:asciiTheme="minorHAnsi" w:hAnsiTheme="minorHAnsi" w:cstheme="minorHAnsi"/>
          <w:b/>
        </w:rPr>
        <w:t>. waga 1</w:t>
      </w:r>
    </w:p>
    <w:p w14:paraId="0A80F0BB" w14:textId="77777777" w:rsidR="003268B3" w:rsidRPr="00FA2732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wypowiedzi pisemne:</w:t>
      </w:r>
    </w:p>
    <w:p w14:paraId="0F9FF6AD" w14:textId="77777777" w:rsidR="003268B3" w:rsidRPr="00FA2732" w:rsidRDefault="003268B3" w:rsidP="003268B3">
      <w:pPr>
        <w:numPr>
          <w:ilvl w:val="0"/>
          <w:numId w:val="2"/>
        </w:numPr>
        <w:tabs>
          <w:tab w:val="clear" w:pos="600"/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kartkówki obejmujące materiał z trzech ostatnich lekcji (bez możliwości poprawy) z </w:t>
      </w:r>
      <w:r w:rsidRPr="00FA2732">
        <w:rPr>
          <w:rFonts w:asciiTheme="minorHAnsi" w:hAnsiTheme="minorHAnsi" w:cstheme="minorHAnsi"/>
          <w:b/>
        </w:rPr>
        <w:t>wagą ocen 2</w:t>
      </w:r>
    </w:p>
    <w:p w14:paraId="06C6FBEE" w14:textId="77777777" w:rsidR="003268B3" w:rsidRPr="00FA2732" w:rsidRDefault="003268B3" w:rsidP="003268B3">
      <w:pPr>
        <w:numPr>
          <w:ilvl w:val="0"/>
          <w:numId w:val="2"/>
        </w:numPr>
        <w:tabs>
          <w:tab w:val="clear" w:pos="600"/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sprawdziany podsumowujące poszczególne działy (sprawdzian oraz jego formę należy zapowiedzieć, co najmniej tydzień wcześniej) z </w:t>
      </w:r>
      <w:r w:rsidRPr="00FA2732">
        <w:rPr>
          <w:rFonts w:asciiTheme="minorHAnsi" w:hAnsiTheme="minorHAnsi" w:cstheme="minorHAnsi"/>
          <w:b/>
        </w:rPr>
        <w:t>wagą ocen 3</w:t>
      </w:r>
    </w:p>
    <w:p w14:paraId="1ABB8BF7" w14:textId="77777777" w:rsidR="003268B3" w:rsidRPr="00FA2732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wkład pracy w przyswojenie wiedzy na lekcji bieżącej (krótkie wypowiedzi na lekcji, praca w grupie, prowadzenie obserwacji, wykonywanie doświadczeń). </w:t>
      </w:r>
      <w:r w:rsidRPr="00FA2732">
        <w:rPr>
          <w:rFonts w:asciiTheme="minorHAnsi" w:hAnsiTheme="minorHAnsi" w:cstheme="minorHAnsi"/>
          <w:b/>
        </w:rPr>
        <w:t>waga ocen 1</w:t>
      </w:r>
      <w:r w:rsidRPr="00FA2732">
        <w:rPr>
          <w:rFonts w:asciiTheme="minorHAnsi" w:hAnsiTheme="minorHAnsi" w:cstheme="minorHAnsi"/>
        </w:rPr>
        <w:t xml:space="preserve">          </w:t>
      </w:r>
    </w:p>
    <w:p w14:paraId="62523383" w14:textId="77777777" w:rsidR="00662F35" w:rsidRDefault="003268B3" w:rsidP="003268B3">
      <w:pPr>
        <w:pStyle w:val="Tekstpodstawowywcity"/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Będą oceniane za pomocą plusów zapisanych w dzienniku, które zostaną następnie przeliczone na oceny. Uczeń otrzyma ocenę bardzo dobrą</w:t>
      </w:r>
      <w:r w:rsidR="00662F35">
        <w:rPr>
          <w:rFonts w:asciiTheme="minorHAnsi" w:hAnsiTheme="minorHAnsi" w:cstheme="minorHAnsi"/>
        </w:rPr>
        <w:t>,</w:t>
      </w:r>
      <w:r w:rsidRPr="00FA2732">
        <w:rPr>
          <w:rFonts w:asciiTheme="minorHAnsi" w:hAnsiTheme="minorHAnsi" w:cstheme="minorHAnsi"/>
        </w:rPr>
        <w:t xml:space="preserve"> gdy zgromadzi cztery plusy, gdy ich nie osiągnie na koniec semestru zostaną zamienione odpowiednio przy trzech plusach na ocenę dobrą, a przy dwóch na dostateczną, chyba </w:t>
      </w:r>
      <w:r w:rsidR="00662F35">
        <w:rPr>
          <w:rFonts w:asciiTheme="minorHAnsi" w:hAnsiTheme="minorHAnsi" w:cstheme="minorHAnsi"/>
        </w:rPr>
        <w:t>ż</w:t>
      </w:r>
      <w:r w:rsidRPr="00FA2732">
        <w:rPr>
          <w:rFonts w:asciiTheme="minorHAnsi" w:hAnsiTheme="minorHAnsi" w:cstheme="minorHAnsi"/>
        </w:rPr>
        <w:t xml:space="preserve">e uczeń nie wyrazi takiej woli. </w:t>
      </w:r>
    </w:p>
    <w:p w14:paraId="27F5468B" w14:textId="7356C1B5" w:rsidR="003268B3" w:rsidRPr="00FA2732" w:rsidRDefault="003268B3" w:rsidP="003268B3">
      <w:pPr>
        <w:pStyle w:val="Tekstpodstawowywcity"/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 przypadku dużego wkładu pracy na lekcji uczeń otrzymuje ocenę bardzo dobrą lub dobrą</w:t>
      </w:r>
    </w:p>
    <w:p w14:paraId="07A004BD" w14:textId="77777777" w:rsidR="003268B3" w:rsidRPr="00FA2732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umiejętności doskonalone w domu (praca domowa) </w:t>
      </w:r>
      <w:r w:rsidRPr="00FA2732">
        <w:rPr>
          <w:rFonts w:asciiTheme="minorHAnsi" w:hAnsiTheme="minorHAnsi" w:cstheme="minorHAnsi"/>
          <w:b/>
        </w:rPr>
        <w:t>waga 1</w:t>
      </w:r>
    </w:p>
    <w:p w14:paraId="5A18BCD3" w14:textId="77777777" w:rsidR="00662F35" w:rsidRDefault="003268B3" w:rsidP="003268B3">
      <w:p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Będzie oceniana w skali celujący-bardzo dobry –dobry -</w:t>
      </w:r>
      <w:proofErr w:type="spellStart"/>
      <w:r w:rsidRPr="00FA2732">
        <w:rPr>
          <w:rFonts w:asciiTheme="minorHAnsi" w:hAnsiTheme="minorHAnsi" w:cstheme="minorHAnsi"/>
        </w:rPr>
        <w:t>dostateczny-dopuszczający</w:t>
      </w:r>
      <w:proofErr w:type="spellEnd"/>
      <w:r w:rsidRPr="00FA2732">
        <w:rPr>
          <w:rFonts w:asciiTheme="minorHAnsi" w:hAnsiTheme="minorHAnsi" w:cstheme="minorHAnsi"/>
        </w:rPr>
        <w:t xml:space="preserve">. </w:t>
      </w:r>
    </w:p>
    <w:p w14:paraId="20E269A7" w14:textId="4C1E4185" w:rsidR="003268B3" w:rsidRPr="00FA2732" w:rsidRDefault="003268B3" w:rsidP="003268B3">
      <w:p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Brak pracy domowej </w:t>
      </w:r>
      <w:r w:rsidR="00662F35">
        <w:rPr>
          <w:rFonts w:asciiTheme="minorHAnsi" w:hAnsiTheme="minorHAnsi" w:cstheme="minorHAnsi"/>
        </w:rPr>
        <w:t xml:space="preserve">- </w:t>
      </w:r>
      <w:r w:rsidRPr="00FA2732">
        <w:rPr>
          <w:rFonts w:asciiTheme="minorHAnsi" w:hAnsiTheme="minorHAnsi" w:cstheme="minorHAnsi"/>
        </w:rPr>
        <w:t>ocena niedostateczn</w:t>
      </w:r>
      <w:r w:rsidR="00662F35">
        <w:rPr>
          <w:rFonts w:asciiTheme="minorHAnsi" w:hAnsiTheme="minorHAnsi" w:cstheme="minorHAnsi"/>
        </w:rPr>
        <w:t>a</w:t>
      </w:r>
      <w:r w:rsidRPr="00FA2732">
        <w:rPr>
          <w:rFonts w:asciiTheme="minorHAnsi" w:hAnsiTheme="minorHAnsi" w:cstheme="minorHAnsi"/>
        </w:rPr>
        <w:t>.</w:t>
      </w:r>
    </w:p>
    <w:p w14:paraId="28FBFED7" w14:textId="77777777" w:rsidR="003268B3" w:rsidRPr="00FA2732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zeszyt przedmiotowy obowiązkowy</w:t>
      </w:r>
    </w:p>
    <w:p w14:paraId="666C4968" w14:textId="77777777" w:rsidR="003268B3" w:rsidRPr="00FA2732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brak zeszytu przedmiotowego, zeszytu ćwiczeń odnotowane jest jako „-„, chyba, że zadana praca domowa, wtedy uczeń otrzymuje ocenę niedostateczną Przy ocenie bierze się pod uwagę staranność i systematyczność, poprawność rzeczową, notatki. </w:t>
      </w:r>
    </w:p>
    <w:p w14:paraId="634909AC" w14:textId="77777777" w:rsidR="003268B3" w:rsidRPr="00FA2732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zeszyt ćwiczeń (jeżeli jest prowadzony) sprawdzamy przynajmniej raz w ciągu semestru biorąc pod uwagę staranność, systematyczność i poprawność rzeczową. Brak zeszytu ćwiczeń, jeśli była zadana praca domowa oceniany jest ocena niedostateczną.</w:t>
      </w:r>
    </w:p>
    <w:p w14:paraId="04050519" w14:textId="77777777" w:rsidR="003268B3" w:rsidRPr="00FA2732" w:rsidRDefault="003268B3" w:rsidP="003268B3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prace dodatkowe (samodzielne opracowania oparte na innych źródłach niż podręcznik, plansze, rysunki, okazy wzbogacające zbiory, referaty i inne) w skali celujący-bardzo dobry-</w:t>
      </w:r>
      <w:r w:rsidRPr="00FA2732">
        <w:rPr>
          <w:rFonts w:asciiTheme="minorHAnsi" w:hAnsiTheme="minorHAnsi" w:cstheme="minorHAnsi"/>
        </w:rPr>
        <w:lastRenderedPageBreak/>
        <w:t>dobry- dostateczny lub za pomocą plusów analogicznie jak za wkład pracy w przyswojenie wiedzy.</w:t>
      </w:r>
    </w:p>
    <w:p w14:paraId="4FA13BFD" w14:textId="77777777" w:rsidR="003268B3" w:rsidRPr="00FA2732" w:rsidRDefault="003268B3" w:rsidP="003268B3">
      <w:p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  <w:b/>
        </w:rPr>
        <w:t>Sposób oceniania:</w:t>
      </w:r>
    </w:p>
    <w:p w14:paraId="778743AE" w14:textId="77777777" w:rsidR="003268B3" w:rsidRPr="00FA2732" w:rsidRDefault="003268B3" w:rsidP="003268B3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Oceny cząstkowe wyrażane są cyfrowo w skali 1-6. W ciągu semestru (przy jednej godzinie tygodniowo) uczeń powinien uzyskać przynajmniej cztery oceny cząstkowe (w tym co najmniej dwie z pracy pisemnej). </w:t>
      </w:r>
    </w:p>
    <w:p w14:paraId="1B3C6432" w14:textId="77777777" w:rsidR="003268B3" w:rsidRPr="00FA2732" w:rsidRDefault="003268B3" w:rsidP="003268B3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Ocena klasyfikacyjna wyrażana jest słownie wg skali: celujący, bardzo dobry, dobry, dostateczny, dopuszczający, niedostateczny.</w:t>
      </w:r>
    </w:p>
    <w:p w14:paraId="76DCA0E9" w14:textId="77777777" w:rsidR="003268B3" w:rsidRPr="00FA2732" w:rsidRDefault="003268B3" w:rsidP="003268B3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 przypadku wypowiedzi pisemnych przyjmuje się skalę punktową przeliczaną na oceny cyfrowe wg kryteriów:</w:t>
      </w:r>
    </w:p>
    <w:p w14:paraId="0916072E" w14:textId="6BD4DA42" w:rsidR="003268B3" w:rsidRPr="00FA2732" w:rsidRDefault="004E5CA5" w:rsidP="003268B3">
      <w:pPr>
        <w:spacing w:line="360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96% - </w:t>
      </w:r>
      <w:r w:rsidR="003268B3" w:rsidRPr="00FA2732">
        <w:rPr>
          <w:rFonts w:asciiTheme="minorHAnsi" w:hAnsiTheme="minorHAnsi" w:cstheme="minorHAnsi"/>
        </w:rPr>
        <w:t>100% - ocena celujący</w:t>
      </w:r>
    </w:p>
    <w:p w14:paraId="2D1E1EFE" w14:textId="20259E74" w:rsidR="003268B3" w:rsidRPr="00FA2732" w:rsidRDefault="004E5CA5" w:rsidP="003268B3">
      <w:pPr>
        <w:spacing w:line="360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95%</w:t>
      </w:r>
      <w:r w:rsidR="003268B3" w:rsidRPr="00FA2732">
        <w:rPr>
          <w:rFonts w:asciiTheme="minorHAnsi" w:hAnsiTheme="minorHAnsi" w:cstheme="minorHAnsi"/>
        </w:rPr>
        <w:t xml:space="preserve"> - 91% - ocena bardzo dobra</w:t>
      </w:r>
    </w:p>
    <w:p w14:paraId="7797C159" w14:textId="534D97D3" w:rsidR="003268B3" w:rsidRPr="00FA2732" w:rsidRDefault="003268B3" w:rsidP="003268B3">
      <w:pPr>
        <w:spacing w:line="360" w:lineRule="auto"/>
        <w:ind w:left="708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90% - 7</w:t>
      </w:r>
      <w:r w:rsidR="004E5CA5">
        <w:rPr>
          <w:rFonts w:asciiTheme="minorHAnsi" w:hAnsiTheme="minorHAnsi" w:cstheme="minorHAnsi"/>
        </w:rPr>
        <w:t>5</w:t>
      </w:r>
      <w:r w:rsidRPr="00FA2732">
        <w:rPr>
          <w:rFonts w:asciiTheme="minorHAnsi" w:hAnsiTheme="minorHAnsi" w:cstheme="minorHAnsi"/>
        </w:rPr>
        <w:t>% - ocena dobra</w:t>
      </w:r>
    </w:p>
    <w:p w14:paraId="13E173B0" w14:textId="706EF88F" w:rsidR="003268B3" w:rsidRPr="00FA2732" w:rsidRDefault="003268B3" w:rsidP="003268B3">
      <w:pPr>
        <w:spacing w:line="360" w:lineRule="auto"/>
        <w:ind w:left="708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7</w:t>
      </w:r>
      <w:r w:rsidR="004E5CA5">
        <w:rPr>
          <w:rFonts w:asciiTheme="minorHAnsi" w:hAnsiTheme="minorHAnsi" w:cstheme="minorHAnsi"/>
        </w:rPr>
        <w:t>4</w:t>
      </w:r>
      <w:r w:rsidRPr="00FA2732">
        <w:rPr>
          <w:rFonts w:asciiTheme="minorHAnsi" w:hAnsiTheme="minorHAnsi" w:cstheme="minorHAnsi"/>
        </w:rPr>
        <w:t>% - 51% - ocena dostateczna</w:t>
      </w:r>
    </w:p>
    <w:p w14:paraId="4B1FE042" w14:textId="77777777" w:rsidR="003268B3" w:rsidRPr="00FA2732" w:rsidRDefault="003268B3" w:rsidP="003268B3">
      <w:pPr>
        <w:spacing w:line="360" w:lineRule="auto"/>
        <w:ind w:left="708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50% - 30% - ocena dopuszczająca</w:t>
      </w:r>
    </w:p>
    <w:p w14:paraId="20EB1C18" w14:textId="20407327" w:rsidR="003268B3" w:rsidRPr="00FA2732" w:rsidRDefault="004E5CA5" w:rsidP="003268B3">
      <w:pPr>
        <w:spacing w:line="360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&lt; 30% </w:t>
      </w:r>
      <w:r w:rsidR="003268B3" w:rsidRPr="00FA2732">
        <w:rPr>
          <w:rFonts w:asciiTheme="minorHAnsi" w:hAnsiTheme="minorHAnsi" w:cstheme="minorHAnsi"/>
        </w:rPr>
        <w:t xml:space="preserve">- ocena niedostateczna </w:t>
      </w:r>
    </w:p>
    <w:p w14:paraId="76A18F92" w14:textId="77777777" w:rsidR="003268B3" w:rsidRPr="00FA2732" w:rsidRDefault="003268B3" w:rsidP="003268B3">
      <w:pPr>
        <w:pStyle w:val="Tekstpodstawowywcity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4. Ocenę celującą uczeń uzyskuje w przypadku, gdy osiągnie 100% punktów i rozwiąże zadanie dodatkowe lub gdy osiągnie 100% punktów a jego wiedza odbiega poziomem od pozostałych uczniów, a sprawdzian wg. uczniów był trudny.</w:t>
      </w:r>
    </w:p>
    <w:p w14:paraId="2F0DBF7D" w14:textId="7FACDFFF" w:rsidR="003268B3" w:rsidRPr="00FA2732" w:rsidRDefault="003268B3" w:rsidP="003268B3">
      <w:pPr>
        <w:numPr>
          <w:ilvl w:val="0"/>
          <w:numId w:val="1"/>
        </w:numPr>
        <w:tabs>
          <w:tab w:val="clear" w:pos="540"/>
          <w:tab w:val="num" w:pos="284"/>
        </w:tabs>
        <w:spacing w:line="360" w:lineRule="auto"/>
        <w:ind w:hanging="54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Nauczyciel oddaje sprawdzone prace pisemne w terminie </w:t>
      </w:r>
      <w:r w:rsidR="00FA2732" w:rsidRPr="00FA2732">
        <w:rPr>
          <w:rFonts w:asciiTheme="minorHAnsi" w:hAnsiTheme="minorHAnsi" w:cstheme="minorHAnsi"/>
        </w:rPr>
        <w:t xml:space="preserve">trzech </w:t>
      </w:r>
      <w:r w:rsidRPr="00FA2732">
        <w:rPr>
          <w:rFonts w:asciiTheme="minorHAnsi" w:hAnsiTheme="minorHAnsi" w:cstheme="minorHAnsi"/>
        </w:rPr>
        <w:t>tygodni.</w:t>
      </w:r>
    </w:p>
    <w:p w14:paraId="3D77E42B" w14:textId="62ACF07B" w:rsidR="003268B3" w:rsidRPr="00FA2732" w:rsidRDefault="003268B3" w:rsidP="003268B3">
      <w:pPr>
        <w:numPr>
          <w:ilvl w:val="0"/>
          <w:numId w:val="1"/>
        </w:numPr>
        <w:tabs>
          <w:tab w:val="clear" w:pos="540"/>
          <w:tab w:val="num" w:pos="284"/>
        </w:tabs>
        <w:spacing w:line="360" w:lineRule="auto"/>
        <w:ind w:hanging="54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Uczeń ma prawo do zgłoszenia przed lekcją, bez żadnych konsekwencji jeden raz w ciągu semestru nie przygotowania do lekcji (z wyjątkiem zaplanowanych sprawdzianów i lekcji powtórzeniowych).</w:t>
      </w:r>
    </w:p>
    <w:p w14:paraId="3B792395" w14:textId="77777777" w:rsidR="003268B3" w:rsidRPr="00FA2732" w:rsidRDefault="003268B3" w:rsidP="003268B3">
      <w:pPr>
        <w:numPr>
          <w:ilvl w:val="0"/>
          <w:numId w:val="1"/>
        </w:numPr>
        <w:tabs>
          <w:tab w:val="clear" w:pos="540"/>
          <w:tab w:val="num" w:pos="284"/>
        </w:tabs>
        <w:spacing w:line="360" w:lineRule="auto"/>
        <w:ind w:hanging="54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Klasyfikacji semestralnej i rocznej dokonuje się na podstawie ocen cząstkowych, przy czym większe znaczenie mają oceny ze sprawdzianów, w drugiej kolejności są odpowiedzi ustne i kartkówki. Inne oceny mają charakter wspomagający.</w:t>
      </w:r>
    </w:p>
    <w:p w14:paraId="2440AD28" w14:textId="6344DE63" w:rsidR="003268B3" w:rsidRDefault="003268B3" w:rsidP="004E4EC0">
      <w:pPr>
        <w:numPr>
          <w:ilvl w:val="0"/>
          <w:numId w:val="1"/>
        </w:numPr>
        <w:tabs>
          <w:tab w:val="clear" w:pos="540"/>
          <w:tab w:val="num" w:pos="284"/>
        </w:tabs>
        <w:spacing w:line="360" w:lineRule="auto"/>
        <w:ind w:hanging="54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 każdym semestrze uczeń uzyskuje oceny cząstkowe za poszczególne umiejętności. Ocenianie ucznia przyjmuje powyżej wymienione formy. Na podstawie ocen cząstkowych (średnia ważona) nauczyciel wystawia oceny śródroczne i roczne. Ocena roczna podsumowuje osiągnięcia ucznia w całym roku szkolnym (I </w:t>
      </w:r>
      <w:proofErr w:type="spellStart"/>
      <w:r w:rsidRPr="00FA2732">
        <w:rPr>
          <w:rFonts w:asciiTheme="minorHAnsi" w:hAnsiTheme="minorHAnsi" w:cstheme="minorHAnsi"/>
        </w:rPr>
        <w:t>i</w:t>
      </w:r>
      <w:proofErr w:type="spellEnd"/>
      <w:r w:rsidRPr="00FA2732">
        <w:rPr>
          <w:rFonts w:asciiTheme="minorHAnsi" w:hAnsiTheme="minorHAnsi" w:cstheme="minorHAnsi"/>
        </w:rPr>
        <w:t xml:space="preserve"> II semestr). Ocena śródroczna jest dopisana do ocen w semestrze II z wagą </w:t>
      </w:r>
      <w:r w:rsidR="00FA2732" w:rsidRPr="00FA2732">
        <w:rPr>
          <w:rFonts w:asciiTheme="minorHAnsi" w:hAnsiTheme="minorHAnsi" w:cstheme="minorHAnsi"/>
        </w:rPr>
        <w:t xml:space="preserve">ok. </w:t>
      </w:r>
      <w:r w:rsidRPr="00FA2732">
        <w:rPr>
          <w:rFonts w:asciiTheme="minorHAnsi" w:hAnsiTheme="minorHAnsi" w:cstheme="minorHAnsi"/>
        </w:rPr>
        <w:t>7.</w:t>
      </w:r>
    </w:p>
    <w:p w14:paraId="5B6D7E38" w14:textId="77777777" w:rsidR="004E4EC0" w:rsidRPr="004E4EC0" w:rsidRDefault="004E4EC0" w:rsidP="004E4EC0">
      <w:pPr>
        <w:numPr>
          <w:ilvl w:val="0"/>
          <w:numId w:val="1"/>
        </w:numPr>
        <w:tabs>
          <w:tab w:val="clear" w:pos="540"/>
          <w:tab w:val="num" w:pos="284"/>
        </w:tabs>
        <w:spacing w:line="360" w:lineRule="auto"/>
        <w:ind w:hanging="540"/>
        <w:jc w:val="both"/>
        <w:rPr>
          <w:rFonts w:asciiTheme="minorHAnsi" w:hAnsiTheme="minorHAnsi" w:cstheme="minorHAnsi"/>
        </w:rPr>
      </w:pPr>
    </w:p>
    <w:p w14:paraId="603FA30F" w14:textId="77777777" w:rsidR="003268B3" w:rsidRPr="00FA2732" w:rsidRDefault="003268B3" w:rsidP="003268B3">
      <w:p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  <w:b/>
        </w:rPr>
        <w:lastRenderedPageBreak/>
        <w:t>Zasady poprawiania ocen</w:t>
      </w:r>
      <w:r w:rsidRPr="00FA2732">
        <w:rPr>
          <w:rFonts w:asciiTheme="minorHAnsi" w:hAnsiTheme="minorHAnsi" w:cstheme="minorHAnsi"/>
        </w:rPr>
        <w:t>:</w:t>
      </w:r>
    </w:p>
    <w:p w14:paraId="045F53E4" w14:textId="77777777" w:rsidR="003268B3" w:rsidRPr="00FA2732" w:rsidRDefault="003268B3" w:rsidP="003268B3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14:paraId="5821F259" w14:textId="77777777" w:rsidR="003268B3" w:rsidRPr="00FA2732" w:rsidRDefault="003268B3" w:rsidP="003268B3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Uczeń ma możliwość poprawy oceny klasyfikacyjnej (semestralnej i rocznej) jeżeli jest ona wyższa od niedostatecznej wg zasad ustalonych w WZO i Statucie </w:t>
      </w:r>
    </w:p>
    <w:p w14:paraId="295B13BB" w14:textId="11371743" w:rsidR="003268B3" w:rsidRPr="00FA2732" w:rsidRDefault="003268B3" w:rsidP="003268B3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Sprawdziany, z których uczeń uzyskał ocenę niedostateczną</w:t>
      </w:r>
      <w:r w:rsidR="004E4EC0">
        <w:rPr>
          <w:rFonts w:asciiTheme="minorHAnsi" w:hAnsiTheme="minorHAnsi" w:cstheme="minorHAnsi"/>
        </w:rPr>
        <w:t xml:space="preserve"> </w:t>
      </w:r>
      <w:r w:rsidRPr="00FA2732">
        <w:rPr>
          <w:rFonts w:asciiTheme="minorHAnsi" w:hAnsiTheme="minorHAnsi" w:cstheme="minorHAnsi"/>
        </w:rPr>
        <w:t xml:space="preserve">ma prawo </w:t>
      </w:r>
      <w:r w:rsidR="00A349C6">
        <w:rPr>
          <w:rFonts w:asciiTheme="minorHAnsi" w:hAnsiTheme="minorHAnsi" w:cstheme="minorHAnsi"/>
        </w:rPr>
        <w:t xml:space="preserve">jednorazowo </w:t>
      </w:r>
      <w:r w:rsidRPr="00FA2732">
        <w:rPr>
          <w:rFonts w:asciiTheme="minorHAnsi" w:hAnsiTheme="minorHAnsi" w:cstheme="minorHAnsi"/>
        </w:rPr>
        <w:t xml:space="preserve">poprawić w ciągu dwóch tygodni od ich zwrotu. </w:t>
      </w:r>
    </w:p>
    <w:p w14:paraId="2610A6C8" w14:textId="77777777" w:rsidR="003268B3" w:rsidRPr="00FA2732" w:rsidRDefault="003268B3" w:rsidP="003268B3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Uczeń może również poprawić inne oceny, ale w uzgodnieniu z nauczycielem.</w:t>
      </w:r>
    </w:p>
    <w:p w14:paraId="67DB02D2" w14:textId="77777777" w:rsidR="003268B3" w:rsidRPr="00FA2732" w:rsidRDefault="003268B3" w:rsidP="003268B3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Uczeń nieobecny na sprawdzianie ma obowiązek napisania sprawdzianu lub zaliczenia odpowiedzią ustną w ciągu tygodnia od daty powrotu do szkoły</w:t>
      </w:r>
    </w:p>
    <w:p w14:paraId="58082D05" w14:textId="77777777" w:rsidR="003268B3" w:rsidRPr="00FA2732" w:rsidRDefault="003268B3" w:rsidP="003268B3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 przypadku, gdy uczeń zgłosi chęć uzupełnienia braków z przedmiotu, nauczyciel chętnie udzieli pomocy </w:t>
      </w:r>
    </w:p>
    <w:p w14:paraId="4CB406E3" w14:textId="62F77104" w:rsidR="003268B3" w:rsidRPr="00FA2732" w:rsidRDefault="003268B3" w:rsidP="003268B3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Oceny uzyskane z kartkówek nie podlegają poprawie. </w:t>
      </w:r>
    </w:p>
    <w:p w14:paraId="317905C9" w14:textId="77777777" w:rsidR="003268B3" w:rsidRPr="00FA2732" w:rsidRDefault="003268B3" w:rsidP="003268B3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Jeżeli uczeń z przyczyn losowych nie może napisać sprawdzianu lub testu w określonym terminie, wówczas ma obowiązek uczynić to na najbliższej lekcji lub w terminie ustalonym z nauczycielem.</w:t>
      </w:r>
    </w:p>
    <w:p w14:paraId="6E0A555F" w14:textId="5A6CBA09" w:rsidR="005444E7" w:rsidRDefault="003268B3" w:rsidP="004E4EC0">
      <w:pPr>
        <w:numPr>
          <w:ilvl w:val="0"/>
          <w:numId w:val="8"/>
        </w:numPr>
        <w:spacing w:line="360" w:lineRule="auto"/>
        <w:ind w:left="538" w:hanging="357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 przypadku uzyskania przez ucznia oceny niedostatecznej za pierwszy semestr, obowiązuje pisemne zaliczenie materiału nauczania obowiązującego w semestrze pierwszym w ciągu dwóch miesięcy od momentu klasyfikacji, w terminie wyznaczonym przez nauczyciela. Zaliczać można tylko raz.</w:t>
      </w:r>
    </w:p>
    <w:p w14:paraId="14FFFA68" w14:textId="77777777" w:rsidR="004E4EC0" w:rsidRPr="004E4EC0" w:rsidRDefault="004E4EC0" w:rsidP="00662F35">
      <w:pPr>
        <w:spacing w:line="360" w:lineRule="auto"/>
        <w:ind w:left="538"/>
        <w:jc w:val="both"/>
        <w:rPr>
          <w:rFonts w:asciiTheme="minorHAnsi" w:hAnsiTheme="minorHAnsi" w:cstheme="minorHAnsi"/>
        </w:rPr>
      </w:pPr>
    </w:p>
    <w:p w14:paraId="0C82277D" w14:textId="77777777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Sposoby informowania uczniów i rodziców.</w:t>
      </w:r>
    </w:p>
    <w:p w14:paraId="78318B46" w14:textId="77777777" w:rsidR="003268B3" w:rsidRPr="00FA2732" w:rsidRDefault="003268B3" w:rsidP="003268B3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Na pierwszej godzinie lekcyjnej zapoznajemy uczniów z PZO.</w:t>
      </w:r>
    </w:p>
    <w:p w14:paraId="1FB8E45C" w14:textId="3B36328F" w:rsidR="003268B3" w:rsidRPr="00FA2732" w:rsidRDefault="003268B3" w:rsidP="003268B3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Oceny cząstkowe są jawne, oparte o opracowane kryteria.</w:t>
      </w:r>
    </w:p>
    <w:p w14:paraId="131D4E81" w14:textId="293E7C6E" w:rsidR="003268B3" w:rsidRPr="00FA2732" w:rsidRDefault="003268B3" w:rsidP="003268B3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Sprawdzone i ocenione sprawdziany i kartkówki otrzymują do wglądu uczniowie, rodzice zaś otrzymują do wglądu na życzenie.</w:t>
      </w:r>
    </w:p>
    <w:p w14:paraId="66595D5D" w14:textId="77777777" w:rsidR="003268B3" w:rsidRPr="00FA2732" w:rsidRDefault="003268B3" w:rsidP="003268B3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Prace pisemne są przechowywane w szkole do końca bieżącego roku szkolnego.</w:t>
      </w:r>
    </w:p>
    <w:p w14:paraId="0D5FA2F6" w14:textId="5D3851B0" w:rsidR="003268B3" w:rsidRPr="00FA2732" w:rsidRDefault="003268B3" w:rsidP="003268B3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Nauczyciel</w:t>
      </w:r>
      <w:r w:rsidRPr="00FA2732">
        <w:rPr>
          <w:rFonts w:asciiTheme="minorHAnsi" w:hAnsiTheme="minorHAnsi" w:cstheme="minorHAnsi"/>
          <w:sz w:val="16"/>
        </w:rPr>
        <w:t xml:space="preserve"> </w:t>
      </w:r>
      <w:r w:rsidRPr="00FA2732">
        <w:rPr>
          <w:rFonts w:asciiTheme="minorHAnsi" w:hAnsiTheme="minorHAnsi" w:cstheme="minorHAnsi"/>
        </w:rPr>
        <w:t>na</w:t>
      </w:r>
      <w:r w:rsidRPr="00FA2732">
        <w:rPr>
          <w:rFonts w:asciiTheme="minorHAnsi" w:hAnsiTheme="minorHAnsi" w:cstheme="minorHAnsi"/>
          <w:sz w:val="16"/>
        </w:rPr>
        <w:t xml:space="preserve"> </w:t>
      </w:r>
      <w:r w:rsidRPr="00FA2732">
        <w:rPr>
          <w:rFonts w:asciiTheme="minorHAnsi" w:hAnsiTheme="minorHAnsi" w:cstheme="minorHAnsi"/>
        </w:rPr>
        <w:t>pierwszym zebraniu informuje rodziców o sposobie oceniania z przedmiotu. ocenach cząstkowych lub końcowych za pierwszy semestr informuje się rodziców na zebraniach rodzicielskich udostępniając zestawienie ocen lub w czasie indywidualnych spotkań z rodzicami.</w:t>
      </w:r>
    </w:p>
    <w:p w14:paraId="2C489522" w14:textId="77777777" w:rsidR="00A349C6" w:rsidRDefault="00A349C6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28FB799B" w14:textId="09841C91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lastRenderedPageBreak/>
        <w:t>Ewaluacja PZO.</w:t>
      </w:r>
    </w:p>
    <w:p w14:paraId="5274F8AA" w14:textId="778E0480" w:rsidR="003268B3" w:rsidRPr="00FA2732" w:rsidRDefault="003268B3" w:rsidP="003268B3">
      <w:p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Pod koniec roku szkolnego nauczyciel wspólnie z uczniami dokona analizy funkcjonowania przedmiotowego systemu oceniania na lekcjach biologii.</w:t>
      </w:r>
    </w:p>
    <w:p w14:paraId="6C7464ED" w14:textId="77777777" w:rsidR="003268B3" w:rsidRPr="00FA2732" w:rsidRDefault="003268B3" w:rsidP="003268B3">
      <w:p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Ewentualne zmiany w PZO będą obowiązywały od następnego roku szkolnego.</w:t>
      </w:r>
    </w:p>
    <w:p w14:paraId="5E592CCF" w14:textId="77777777" w:rsidR="003268B3" w:rsidRPr="00FA2732" w:rsidRDefault="003268B3" w:rsidP="004E4EC0">
      <w:pPr>
        <w:spacing w:line="360" w:lineRule="auto"/>
        <w:jc w:val="both"/>
        <w:rPr>
          <w:rFonts w:asciiTheme="minorHAnsi" w:hAnsiTheme="minorHAnsi" w:cstheme="minorHAnsi"/>
        </w:rPr>
      </w:pPr>
    </w:p>
    <w:p w14:paraId="1E18DB6A" w14:textId="77777777" w:rsidR="003268B3" w:rsidRPr="00FA2732" w:rsidRDefault="003268B3" w:rsidP="003268B3">
      <w:pPr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Wymagania ogólne na poszczególne stopnie szkolne:</w:t>
      </w:r>
    </w:p>
    <w:p w14:paraId="3AA63FA9" w14:textId="77777777" w:rsidR="003268B3" w:rsidRPr="00FA2732" w:rsidRDefault="003268B3" w:rsidP="003268B3">
      <w:pPr>
        <w:spacing w:after="60" w:line="360" w:lineRule="auto"/>
        <w:jc w:val="both"/>
        <w:rPr>
          <w:rFonts w:asciiTheme="minorHAnsi" w:hAnsiTheme="minorHAnsi" w:cstheme="minorHAnsi"/>
          <w:u w:val="single"/>
        </w:rPr>
      </w:pPr>
      <w:r w:rsidRPr="00FA2732">
        <w:rPr>
          <w:rFonts w:asciiTheme="minorHAnsi" w:hAnsiTheme="minorHAnsi" w:cstheme="minorHAnsi"/>
          <w:u w:val="single"/>
        </w:rPr>
        <w:t>Ocenę celującą otrzymuje uczeń, który:</w:t>
      </w:r>
    </w:p>
    <w:p w14:paraId="16E4FB2E" w14:textId="082B8821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opanował wiadomości i umiejętności </w:t>
      </w:r>
      <w:r w:rsidR="0050134E">
        <w:rPr>
          <w:rFonts w:asciiTheme="minorHAnsi" w:hAnsiTheme="minorHAnsi" w:cstheme="minorHAnsi"/>
        </w:rPr>
        <w:t>w 100 % oraz</w:t>
      </w:r>
      <w:r w:rsidRPr="00FA2732">
        <w:rPr>
          <w:rFonts w:asciiTheme="minorHAnsi" w:hAnsiTheme="minorHAnsi" w:cstheme="minorHAnsi"/>
        </w:rPr>
        <w:t xml:space="preserve"> wykraczające poza program nauczania, będące efektem jego samodzielnej pracy,</w:t>
      </w:r>
    </w:p>
    <w:p w14:paraId="6984E3CF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prezentuje swoje wiadomości posługując się terminologią biologiczną,</w:t>
      </w:r>
    </w:p>
    <w:p w14:paraId="2A245CB5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potrafi stosować zdobyte wiadomości w sytuacjach nietypowych,</w:t>
      </w:r>
    </w:p>
    <w:p w14:paraId="500563CB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formułuje problemy i rozwiązuje je w sposób twórczy,</w:t>
      </w:r>
    </w:p>
    <w:p w14:paraId="79D24CFE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dokonuje analizy lub syntezy zjawisk i procesów biologicznych,</w:t>
      </w:r>
    </w:p>
    <w:p w14:paraId="13E09BD8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wykorzystuje wiedzę zdobytą na innych przedmiotach, </w:t>
      </w:r>
    </w:p>
    <w:p w14:paraId="2AC772C7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potrafi samodzielnie korzystać z różnych źródeł informacji,</w:t>
      </w:r>
    </w:p>
    <w:p w14:paraId="408B16CE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bardzo aktywnie uczestniczy w procesie lekcyjnym,</w:t>
      </w:r>
    </w:p>
    <w:p w14:paraId="32F6C6DC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wykonuje dodatkowe zadania i polecenia</w:t>
      </w:r>
    </w:p>
    <w:p w14:paraId="4037C096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wykonuje twórcze prace, pomoce naukowe i potrafi je prezentować na terenie szkoły i poza nią,</w:t>
      </w:r>
    </w:p>
    <w:p w14:paraId="1705641A" w14:textId="77777777" w:rsidR="0050134E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 pracach pisemnych osiąga najczęściej 100% punktów możliwych do zdobycia </w:t>
      </w:r>
    </w:p>
    <w:p w14:paraId="35E40C17" w14:textId="09121D94" w:rsidR="003268B3" w:rsidRPr="00FA2732" w:rsidRDefault="003268B3" w:rsidP="0050134E">
      <w:pPr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i  odpowiada na dodatkowe pytania, </w:t>
      </w:r>
    </w:p>
    <w:p w14:paraId="08B0A0C8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bierze udział w konkursach biologicznych na terenie szkoły i poza nią.</w:t>
      </w:r>
    </w:p>
    <w:p w14:paraId="7B14C4A3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wzorowo prowadzi zeszyt przedmiotowy</w:t>
      </w:r>
    </w:p>
    <w:p w14:paraId="66C892F4" w14:textId="77777777" w:rsidR="003268B3" w:rsidRPr="00FA2732" w:rsidRDefault="003268B3" w:rsidP="003268B3">
      <w:pPr>
        <w:spacing w:line="360" w:lineRule="auto"/>
        <w:jc w:val="both"/>
        <w:rPr>
          <w:rFonts w:asciiTheme="minorHAnsi" w:hAnsiTheme="minorHAnsi" w:cstheme="minorHAnsi"/>
        </w:rPr>
      </w:pPr>
    </w:p>
    <w:p w14:paraId="37BA90A7" w14:textId="77777777" w:rsidR="003268B3" w:rsidRPr="00FA2732" w:rsidRDefault="003268B3" w:rsidP="003268B3">
      <w:pPr>
        <w:spacing w:after="60" w:line="360" w:lineRule="auto"/>
        <w:jc w:val="both"/>
        <w:rPr>
          <w:rFonts w:asciiTheme="minorHAnsi" w:hAnsiTheme="minorHAnsi" w:cstheme="minorHAnsi"/>
          <w:u w:val="single"/>
        </w:rPr>
      </w:pPr>
      <w:r w:rsidRPr="00FA2732">
        <w:rPr>
          <w:rFonts w:asciiTheme="minorHAnsi" w:hAnsiTheme="minorHAnsi" w:cstheme="minorHAnsi"/>
          <w:u w:val="single"/>
        </w:rPr>
        <w:t>Ocenę bardzo dobrą otrzymuje uczeń, który:</w:t>
      </w:r>
    </w:p>
    <w:p w14:paraId="0B4C33BC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opanował w pełnym zakresie wiadomości i umiejętności określone programem nauczania,</w:t>
      </w:r>
    </w:p>
    <w:p w14:paraId="05695757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wykazuje szczególne zainteresowania biologią,</w:t>
      </w:r>
    </w:p>
    <w:p w14:paraId="0D7FE1D4" w14:textId="77777777" w:rsidR="00662F35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potrafi stosować zdobytą wiedzę do samodzielnego rozwiązywania problemów </w:t>
      </w:r>
    </w:p>
    <w:p w14:paraId="3548663E" w14:textId="7C34B7E6" w:rsidR="003268B3" w:rsidRPr="00FA2732" w:rsidRDefault="003268B3" w:rsidP="00662F35">
      <w:pPr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 nowych sytuacjach,</w:t>
      </w:r>
    </w:p>
    <w:p w14:paraId="358736DC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bez pomocy nauczyciela korzysta z różnych źródeł informacji,</w:t>
      </w:r>
    </w:p>
    <w:p w14:paraId="1F5063B3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lastRenderedPageBreak/>
        <w:t>potrafi planować i bezpiecznie przeprowadzać doświadczenia i hodowle przyrodnicze,</w:t>
      </w:r>
    </w:p>
    <w:p w14:paraId="6A0D9255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sprawnie posługuje się mikroskopem i lupą oraz sprzętem laboratoryjnym,</w:t>
      </w:r>
    </w:p>
    <w:p w14:paraId="25B3AB96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potrafi samodzielnie wykonać preparaty mikroskopowe i opisać je,</w:t>
      </w:r>
    </w:p>
    <w:p w14:paraId="78CA51C3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wykonuje prace i zadania dodatkowe</w:t>
      </w:r>
    </w:p>
    <w:p w14:paraId="04AF8F7E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prezentuje swoją wiedzę posługując się poprawną terminologią biologiczną,</w:t>
      </w:r>
    </w:p>
    <w:p w14:paraId="5E208CBE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aktywnie uczestniczy w procesie lekcyjnym,</w:t>
      </w:r>
    </w:p>
    <w:p w14:paraId="21C4492A" w14:textId="6AC76A26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 pisemnych sprawdzianach wiedzy i umiejętności osiąga od 91% do </w:t>
      </w:r>
      <w:r w:rsidR="0050134E">
        <w:rPr>
          <w:rFonts w:asciiTheme="minorHAnsi" w:hAnsiTheme="minorHAnsi" w:cstheme="minorHAnsi"/>
        </w:rPr>
        <w:t>95</w:t>
      </w:r>
      <w:r w:rsidRPr="00FA2732">
        <w:rPr>
          <w:rFonts w:asciiTheme="minorHAnsi" w:hAnsiTheme="minorHAnsi" w:cstheme="minorHAnsi"/>
        </w:rPr>
        <w:t>% punktów możliwych do zdobycia.</w:t>
      </w:r>
    </w:p>
    <w:p w14:paraId="02379891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zeszyt ucznia zasługuje na wyróżnienie,</w:t>
      </w:r>
    </w:p>
    <w:p w14:paraId="29E4B105" w14:textId="77777777" w:rsidR="003268B3" w:rsidRPr="00FA2732" w:rsidRDefault="003268B3" w:rsidP="003268B3">
      <w:pPr>
        <w:spacing w:line="360" w:lineRule="auto"/>
        <w:jc w:val="both"/>
        <w:rPr>
          <w:rFonts w:asciiTheme="minorHAnsi" w:hAnsiTheme="minorHAnsi" w:cstheme="minorHAnsi"/>
        </w:rPr>
      </w:pPr>
    </w:p>
    <w:p w14:paraId="4567C517" w14:textId="77777777" w:rsidR="003268B3" w:rsidRPr="00FA2732" w:rsidRDefault="003268B3" w:rsidP="003268B3">
      <w:pPr>
        <w:spacing w:after="60" w:line="360" w:lineRule="auto"/>
        <w:jc w:val="both"/>
        <w:rPr>
          <w:rFonts w:asciiTheme="minorHAnsi" w:hAnsiTheme="minorHAnsi" w:cstheme="minorHAnsi"/>
          <w:u w:val="single"/>
        </w:rPr>
      </w:pPr>
      <w:r w:rsidRPr="00FA2732">
        <w:rPr>
          <w:rFonts w:asciiTheme="minorHAnsi" w:hAnsiTheme="minorHAnsi" w:cstheme="minorHAnsi"/>
          <w:u w:val="single"/>
        </w:rPr>
        <w:t>Ocenę dobrą otrzymuje uczeń, który:</w:t>
      </w:r>
    </w:p>
    <w:p w14:paraId="3900DDA5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opanował wiadomości i umiejętności bardziej złożone i mniej przystępne, przydatne i użyteczne w szkolnej i pozaszkolnej działalności,</w:t>
      </w:r>
    </w:p>
    <w:p w14:paraId="7143D80F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potrafi stosować zdobytą wiedzę do samodzielnego rozwiązywania problemów typowych, w przypadku trudniejszych korzysta z pomocy nauczyciela,</w:t>
      </w:r>
    </w:p>
    <w:p w14:paraId="52C49E7A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posługuje się mikroskopem i zna sprzęt laboratoryjny,</w:t>
      </w:r>
    </w:p>
    <w:p w14:paraId="5C007EDE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wykonuje proste preparaty mikroskopowe,</w:t>
      </w:r>
    </w:p>
    <w:p w14:paraId="1A0FEE9B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udziela poprawnych odpowiedzi na typowe pytania,</w:t>
      </w:r>
    </w:p>
    <w:p w14:paraId="70416F9F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jest aktywny na lekcji,</w:t>
      </w:r>
    </w:p>
    <w:p w14:paraId="19641343" w14:textId="596C0CB0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 pracach pisemnych osiąga od 7</w:t>
      </w:r>
      <w:r w:rsidR="0050134E">
        <w:rPr>
          <w:rFonts w:asciiTheme="minorHAnsi" w:hAnsiTheme="minorHAnsi" w:cstheme="minorHAnsi"/>
        </w:rPr>
        <w:t>5</w:t>
      </w:r>
      <w:r w:rsidRPr="00FA2732">
        <w:rPr>
          <w:rFonts w:asciiTheme="minorHAnsi" w:hAnsiTheme="minorHAnsi" w:cstheme="minorHAnsi"/>
        </w:rPr>
        <w:t>% do 90% punktów.</w:t>
      </w:r>
    </w:p>
    <w:p w14:paraId="1DC1C208" w14:textId="2990BAE5" w:rsidR="004E4EC0" w:rsidRPr="00662F35" w:rsidRDefault="003268B3" w:rsidP="00662F35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prowadzi prawidłowo zeszyt przedmiotowy.</w:t>
      </w:r>
    </w:p>
    <w:p w14:paraId="59E83D4E" w14:textId="77777777" w:rsidR="003268B3" w:rsidRPr="00FA2732" w:rsidRDefault="003268B3" w:rsidP="003268B3">
      <w:pPr>
        <w:spacing w:after="60" w:line="360" w:lineRule="auto"/>
        <w:jc w:val="both"/>
        <w:rPr>
          <w:rFonts w:asciiTheme="minorHAnsi" w:hAnsiTheme="minorHAnsi" w:cstheme="minorHAnsi"/>
          <w:u w:val="single"/>
        </w:rPr>
      </w:pPr>
      <w:r w:rsidRPr="00FA2732">
        <w:rPr>
          <w:rFonts w:asciiTheme="minorHAnsi" w:hAnsiTheme="minorHAnsi" w:cstheme="minorHAnsi"/>
          <w:u w:val="single"/>
        </w:rPr>
        <w:t xml:space="preserve"> Ocenę dostateczną otrzymuje uczeń, który:</w:t>
      </w:r>
    </w:p>
    <w:p w14:paraId="3D84AF47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opanował wiadomości i umiejętności przystępne, niezbyt złożone, najważniejsze w nauczaniu biologii, oraz takie które można wykorzystać w sytuacjach szkolnych i pozaszkolnych,</w:t>
      </w:r>
    </w:p>
    <w:p w14:paraId="26451DBF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z pomocą nauczyciela rozwiązuje typowe problemy o małym stopniu trudności,</w:t>
      </w:r>
    </w:p>
    <w:p w14:paraId="4492F1E4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z pomocą nauczyciela korzysta z takich źródeł wiedzy jak: słowniki, encyklopedie, tablice, wykresy, itp.,</w:t>
      </w:r>
    </w:p>
    <w:p w14:paraId="545698EF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wykazuje się aktywnością na lekcji w stopniu zadowalającym,</w:t>
      </w:r>
    </w:p>
    <w:p w14:paraId="1935F240" w14:textId="3A3E3D35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 przypadku prac pisemnych osiąga od 51% do 7</w:t>
      </w:r>
      <w:r w:rsidR="0050134E">
        <w:rPr>
          <w:rFonts w:asciiTheme="minorHAnsi" w:hAnsiTheme="minorHAnsi" w:cstheme="minorHAnsi"/>
        </w:rPr>
        <w:t>4</w:t>
      </w:r>
      <w:r w:rsidRPr="00FA2732">
        <w:rPr>
          <w:rFonts w:asciiTheme="minorHAnsi" w:hAnsiTheme="minorHAnsi" w:cstheme="minorHAnsi"/>
        </w:rPr>
        <w:t xml:space="preserve"> % punktów.</w:t>
      </w:r>
    </w:p>
    <w:p w14:paraId="71870F9B" w14:textId="0A7AF4F9" w:rsidR="003268B3" w:rsidRPr="00662F35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Posiada zeszyt przedmiotowy i prowadzi go systematycznie</w:t>
      </w:r>
    </w:p>
    <w:p w14:paraId="656EA318" w14:textId="77777777" w:rsidR="003268B3" w:rsidRPr="00FA2732" w:rsidRDefault="003268B3" w:rsidP="003268B3">
      <w:pPr>
        <w:spacing w:after="60" w:line="360" w:lineRule="auto"/>
        <w:jc w:val="both"/>
        <w:rPr>
          <w:rFonts w:asciiTheme="minorHAnsi" w:hAnsiTheme="minorHAnsi" w:cstheme="minorHAnsi"/>
          <w:u w:val="single"/>
        </w:rPr>
      </w:pPr>
      <w:r w:rsidRPr="00FA2732">
        <w:rPr>
          <w:rFonts w:asciiTheme="minorHAnsi" w:hAnsiTheme="minorHAnsi" w:cstheme="minorHAnsi"/>
          <w:u w:val="single"/>
        </w:rPr>
        <w:lastRenderedPageBreak/>
        <w:t>Ocenę dopuszczającą otrzymuje uczeń, który:</w:t>
      </w:r>
    </w:p>
    <w:p w14:paraId="6073BE3C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ma braki w opanowaniu wiadomości i umiejętności określonych programem, ale nie przekreślają one możliwości dalszego kształcenia, </w:t>
      </w:r>
    </w:p>
    <w:p w14:paraId="535600ED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wykonuje proste zadania i polecenia o bardzo małym stopniu trudności, pod kierunkiem nauczyciela,</w:t>
      </w:r>
    </w:p>
    <w:p w14:paraId="256E6AFA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z pomocą nauczyciela wykonuje proste doświadczenia biologiczne,</w:t>
      </w:r>
    </w:p>
    <w:p w14:paraId="180ABB5C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wiadomości przekazuje w sposób nieporadny, nie używając terminologii biologicznej,</w:t>
      </w:r>
    </w:p>
    <w:p w14:paraId="6EC27749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jest mało aktywny na lekcji,</w:t>
      </w:r>
    </w:p>
    <w:p w14:paraId="35671492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 pisemnych sprawdzianach wiedzy i umiejętności osiąga od 30% do 50% punktów.</w:t>
      </w:r>
    </w:p>
    <w:p w14:paraId="4E8CF1FD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prowadzi zeszyt przedmiotowy</w:t>
      </w:r>
    </w:p>
    <w:p w14:paraId="102C65A8" w14:textId="77777777" w:rsidR="003268B3" w:rsidRPr="00FA2732" w:rsidRDefault="003268B3" w:rsidP="003268B3">
      <w:pPr>
        <w:spacing w:line="360" w:lineRule="auto"/>
        <w:jc w:val="both"/>
        <w:rPr>
          <w:rFonts w:asciiTheme="minorHAnsi" w:hAnsiTheme="minorHAnsi" w:cstheme="minorHAnsi"/>
        </w:rPr>
      </w:pPr>
    </w:p>
    <w:p w14:paraId="1244A358" w14:textId="77777777" w:rsidR="003268B3" w:rsidRPr="00FA2732" w:rsidRDefault="003268B3" w:rsidP="003268B3">
      <w:pPr>
        <w:spacing w:after="60" w:line="360" w:lineRule="auto"/>
        <w:jc w:val="both"/>
        <w:rPr>
          <w:rFonts w:asciiTheme="minorHAnsi" w:hAnsiTheme="minorHAnsi" w:cstheme="minorHAnsi"/>
          <w:u w:val="single"/>
        </w:rPr>
      </w:pPr>
      <w:r w:rsidRPr="00FA2732">
        <w:rPr>
          <w:rFonts w:asciiTheme="minorHAnsi" w:hAnsiTheme="minorHAnsi" w:cstheme="minorHAnsi"/>
          <w:u w:val="single"/>
        </w:rPr>
        <w:t>Ocenę niedostateczną otrzymuje uczeń, który:</w:t>
      </w:r>
    </w:p>
    <w:p w14:paraId="6E3B1B1E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nie opanował wiadomości i umiejętności określanych podstawami programowymi, koniecznymi do dalszego kształcenia,</w:t>
      </w:r>
    </w:p>
    <w:p w14:paraId="6C8C37EB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nie potrafi posługiwać się przyrządami biologicznymi,</w:t>
      </w:r>
    </w:p>
    <w:p w14:paraId="5A4A3379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wykazuje się brakiem systematyczności w przyswajaniu wiedzy i wykonywaniu prac domowych,</w:t>
      </w:r>
    </w:p>
    <w:p w14:paraId="6BA58198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nie podejmuje próby rozwiązania zadań o elementarnym stopniu trudności nawet przy pomocy nauczyciela,</w:t>
      </w:r>
    </w:p>
    <w:p w14:paraId="47699FDA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wykazuje się bierną postawą na lekcji,</w:t>
      </w:r>
    </w:p>
    <w:p w14:paraId="3A263CF2" w14:textId="18464D20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 przypadku prac pisemnych osiąga </w:t>
      </w:r>
      <w:r w:rsidR="0050134E">
        <w:rPr>
          <w:rFonts w:asciiTheme="minorHAnsi" w:hAnsiTheme="minorHAnsi" w:cstheme="minorHAnsi"/>
        </w:rPr>
        <w:t>poniżej 30 %</w:t>
      </w:r>
    </w:p>
    <w:p w14:paraId="67FCE614" w14:textId="77777777" w:rsidR="003268B3" w:rsidRPr="00FA2732" w:rsidRDefault="003268B3" w:rsidP="003268B3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nie prowadzi systematycznie zapisów w zeszycie przedmiotowym</w:t>
      </w:r>
    </w:p>
    <w:p w14:paraId="3D6D00E4" w14:textId="77777777" w:rsidR="004E4EC0" w:rsidRPr="00FA2732" w:rsidRDefault="004E4EC0" w:rsidP="003268B3">
      <w:pPr>
        <w:spacing w:line="360" w:lineRule="auto"/>
        <w:jc w:val="both"/>
        <w:rPr>
          <w:rFonts w:asciiTheme="minorHAnsi" w:hAnsiTheme="minorHAnsi" w:cstheme="minorHAnsi"/>
        </w:rPr>
      </w:pPr>
    </w:p>
    <w:p w14:paraId="33B2932F" w14:textId="5F6AC6E5" w:rsidR="003268B3" w:rsidRPr="00FA2732" w:rsidRDefault="003268B3" w:rsidP="00BE2A70">
      <w:pPr>
        <w:spacing w:line="360" w:lineRule="auto"/>
        <w:ind w:left="240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</w:rPr>
        <w:t xml:space="preserve">      </w:t>
      </w:r>
      <w:r w:rsidRPr="00FA2732">
        <w:rPr>
          <w:rFonts w:asciiTheme="minorHAnsi" w:hAnsiTheme="minorHAnsi" w:cstheme="minorHAnsi"/>
          <w:b/>
        </w:rPr>
        <w:t>Uczniowie z dysfunkcjami orzeczonymi przez poradnie psychologiczno-pedagogiczne</w:t>
      </w:r>
    </w:p>
    <w:p w14:paraId="64C54A43" w14:textId="57C17F51" w:rsidR="003268B3" w:rsidRPr="00FA2732" w:rsidRDefault="003268B3" w:rsidP="00BE2A70">
      <w:pPr>
        <w:numPr>
          <w:ilvl w:val="1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Uczniowie posiadający informację o obniżeniu poziomu wymagań edukacyjnych</w:t>
      </w:r>
      <w:r w:rsidR="004E4EC0">
        <w:rPr>
          <w:rFonts w:asciiTheme="minorHAnsi" w:hAnsiTheme="minorHAnsi" w:cstheme="minorHAnsi"/>
        </w:rPr>
        <w:t xml:space="preserve"> </w:t>
      </w:r>
      <w:r w:rsidRPr="00FA2732">
        <w:rPr>
          <w:rFonts w:asciiTheme="minorHAnsi" w:hAnsiTheme="minorHAnsi" w:cstheme="minorHAnsi"/>
        </w:rPr>
        <w:t xml:space="preserve">- otrzymują ocenę dopuszczającą po uzyskaniu mniejszej ilości   punktów z testu, sprawdzianu lub kartkówki </w:t>
      </w:r>
    </w:p>
    <w:p w14:paraId="7FBEE485" w14:textId="77777777" w:rsidR="003268B3" w:rsidRPr="00FA2732" w:rsidRDefault="003268B3" w:rsidP="00BE2A70">
      <w:pPr>
        <w:pStyle w:val="NormalnyWeb"/>
        <w:numPr>
          <w:ilvl w:val="1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W przypadku uczniów posiadających orzeczenie Poradni Psychologiczno-Pedagogicznej o dysleksji i dysgrafii przy ocenie zadań i prac pisemnych błędy wynikające z orzeczonych dysfunkcji nie rzutują na ocenę.  </w:t>
      </w:r>
    </w:p>
    <w:p w14:paraId="5951D001" w14:textId="77777777" w:rsidR="003268B3" w:rsidRPr="00FA2732" w:rsidRDefault="003268B3" w:rsidP="00BE2A70">
      <w:pPr>
        <w:pStyle w:val="NormalnyWeb"/>
        <w:numPr>
          <w:ilvl w:val="1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Uczniowie posiadającym opinie o wydłużonym czasie pracy wydłuża się czas prac pisemnych lub przewiduje się mniejsza ilość zadań.</w:t>
      </w:r>
    </w:p>
    <w:p w14:paraId="7541D014" w14:textId="77777777" w:rsidR="00662F35" w:rsidRDefault="003268B3" w:rsidP="00BE2A70">
      <w:pPr>
        <w:pStyle w:val="NormalnyWeb"/>
        <w:numPr>
          <w:ilvl w:val="1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Uczniowie mają orzeczenie o trudnościach w pisaniu mogą zaliczać kartkówki </w:t>
      </w:r>
    </w:p>
    <w:p w14:paraId="32A5A2C9" w14:textId="2A14A670" w:rsidR="003268B3" w:rsidRPr="00FA2732" w:rsidRDefault="003268B3" w:rsidP="00662F3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i sprawdziany ustnie.</w:t>
      </w:r>
    </w:p>
    <w:p w14:paraId="1762CC7E" w14:textId="353E3060" w:rsidR="003268B3" w:rsidRPr="00FA2732" w:rsidRDefault="003268B3" w:rsidP="00BE2A70">
      <w:pPr>
        <w:pStyle w:val="NormalnyWeb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lastRenderedPageBreak/>
        <w:t xml:space="preserve">Uczniom z upośledzeniem w stopniu lekkim obniża się wymagania programowe a prace pisemne zalicza się na poziomie 50 % uzyskanych punktów, stosując przeliczanie na oceny wg przyjętej skali  </w:t>
      </w:r>
    </w:p>
    <w:p w14:paraId="444BBE96" w14:textId="77777777" w:rsidR="003268B3" w:rsidRPr="00FA2732" w:rsidRDefault="003268B3" w:rsidP="00BE2A7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28DB5EE7" w14:textId="77777777" w:rsidR="003268B3" w:rsidRPr="00FA2732" w:rsidRDefault="003268B3" w:rsidP="00BE2A70">
      <w:pPr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dysleksja</w:t>
      </w:r>
    </w:p>
    <w:p w14:paraId="02D498AA" w14:textId="77777777" w:rsidR="003268B3" w:rsidRPr="00FA2732" w:rsidRDefault="003268B3" w:rsidP="00BE2A70">
      <w:pPr>
        <w:rPr>
          <w:rFonts w:asciiTheme="minorHAnsi" w:hAnsiTheme="minorHAnsi" w:cstheme="minorHAnsi"/>
        </w:rPr>
      </w:pPr>
    </w:p>
    <w:p w14:paraId="30F175F2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Ogólne zasady postępowania z uczniem z dysleksją rozwojową:</w:t>
      </w:r>
    </w:p>
    <w:p w14:paraId="3A4683A2" w14:textId="77777777" w:rsidR="003268B3" w:rsidRPr="00FA2732" w:rsidRDefault="003268B3" w:rsidP="00BE2A7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3E34A99B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Formy i metody uwzględniane w pracy z uczniem:</w:t>
      </w:r>
    </w:p>
    <w:p w14:paraId="055B6B4A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W razie potrzeby i prośby ucznia, pomagam podczas pracy z podręcznikiem</w:t>
      </w:r>
    </w:p>
    <w:p w14:paraId="1F2FB067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Pomagam / zwracam uwagę/sprawdzam czytelność i konstrukcję notatki lekcyjnej</w:t>
      </w:r>
    </w:p>
    <w:p w14:paraId="038F33F1" w14:textId="77777777" w:rsidR="003268B3" w:rsidRPr="00FA2732" w:rsidRDefault="003268B3" w:rsidP="00BE2A70">
      <w:pPr>
        <w:pStyle w:val="Akapitzlist"/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 xml:space="preserve">metoda „twórz schemat pracy/notatki” </w:t>
      </w:r>
      <w:r w:rsidRPr="00FA2732">
        <w:rPr>
          <w:rFonts w:cstheme="minorHAnsi"/>
          <w:sz w:val="24"/>
          <w:szCs w:val="24"/>
        </w:rPr>
        <w:sym w:font="Symbol" w:char="F02D"/>
      </w:r>
      <w:r w:rsidRPr="00FA2732">
        <w:rPr>
          <w:rFonts w:cstheme="minorHAnsi"/>
          <w:sz w:val="24"/>
          <w:szCs w:val="24"/>
        </w:rPr>
        <w:t xml:space="preserve"> margines – miejsce na zaznaczanie uwag przez nauczyciela lub dla ucznia, </w:t>
      </w:r>
      <w:r w:rsidRPr="00FA2732">
        <w:rPr>
          <w:rFonts w:cstheme="minorHAnsi"/>
          <w:sz w:val="24"/>
          <w:szCs w:val="24"/>
        </w:rPr>
        <w:sym w:font="Symbol" w:char="F02D"/>
      </w:r>
      <w:r w:rsidRPr="00FA2732">
        <w:rPr>
          <w:rFonts w:cstheme="minorHAnsi"/>
          <w:sz w:val="24"/>
          <w:szCs w:val="24"/>
        </w:rPr>
        <w:t xml:space="preserve"> metoda „notatki – mapy myśli”</w:t>
      </w:r>
    </w:p>
    <w:p w14:paraId="27C853D5" w14:textId="77777777" w:rsidR="003268B3" w:rsidRPr="00FA2732" w:rsidRDefault="003268B3" w:rsidP="00BE2A70">
      <w:pPr>
        <w:pStyle w:val="Akapitzlist"/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(częste sprawdzanie zeszytów i poprawności zapisów prac domowych, w celu wyeliminowania zniekształcenia informacji,</w:t>
      </w:r>
    </w:p>
    <w:p w14:paraId="4B44DD75" w14:textId="1E5D3A4D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Pomoc przy pisaniu definicji, złożonego nazewnictwa biologicznego, nazw łacińskich</w:t>
      </w:r>
    </w:p>
    <w:p w14:paraId="2BF0AB7F" w14:textId="7F7FC39B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W razie potrzeby, zwalniam tempo pracy na lekcji, powtarzam treści niezrozumiałe</w:t>
      </w:r>
    </w:p>
    <w:p w14:paraId="4AEFE062" w14:textId="7992602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Nie pytam ucznia na forum klasy (np. by przeczytał tekst z podręcznika, zadanie)</w:t>
      </w:r>
    </w:p>
    <w:p w14:paraId="6F7FE0BF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W razie potrzeby wydłużam czas podczas sprawdzianów</w:t>
      </w:r>
    </w:p>
    <w:p w14:paraId="17DDF4BA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Oceniam sprawdziany/kartkówki jakościowo, nie obniżam ocen błędy i pismo</w:t>
      </w:r>
    </w:p>
    <w:p w14:paraId="3902486E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Staram się wynagradzać ucznia za wysiłek i pracę</w:t>
      </w:r>
    </w:p>
    <w:p w14:paraId="27A17B08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stosowanie różnego rodzaju wzmocnień – zachęt, pochwał,</w:t>
      </w:r>
    </w:p>
    <w:p w14:paraId="78F997ED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uaktywnienie ucznia w czasie lekcji i dodatkowych zajęć</w:t>
      </w:r>
    </w:p>
    <w:p w14:paraId="1A465DE1" w14:textId="77777777" w:rsidR="003268B3" w:rsidRPr="00FA2732" w:rsidRDefault="003268B3" w:rsidP="00BE2A70">
      <w:pPr>
        <w:pStyle w:val="Akapitzlist"/>
        <w:numPr>
          <w:ilvl w:val="0"/>
          <w:numId w:val="10"/>
        </w:numPr>
        <w:spacing w:line="240" w:lineRule="auto"/>
        <w:rPr>
          <w:rFonts w:cstheme="minorHAnsi"/>
          <w:sz w:val="24"/>
          <w:szCs w:val="24"/>
        </w:rPr>
      </w:pPr>
      <w:r w:rsidRPr="00FA2732">
        <w:rPr>
          <w:rFonts w:cstheme="minorHAnsi"/>
          <w:sz w:val="24"/>
          <w:szCs w:val="24"/>
        </w:rPr>
        <w:t>nie stosuje systemu rywalizacji i omawianie błędów na forum klasy</w:t>
      </w:r>
    </w:p>
    <w:p w14:paraId="188C411B" w14:textId="77777777" w:rsidR="003268B3" w:rsidRPr="00FA2732" w:rsidRDefault="003268B3" w:rsidP="00BE2A70">
      <w:pPr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 xml:space="preserve">dysortografia </w:t>
      </w:r>
    </w:p>
    <w:p w14:paraId="57AA5D68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a. monitorowanie pracy ucznia (notatki, ćwiczenia),</w:t>
      </w:r>
    </w:p>
    <w:p w14:paraId="3DCE4C40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b. precyzyjne formułowanie poleceń,</w:t>
      </w:r>
    </w:p>
    <w:p w14:paraId="2E501B8D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c. poprawność ortograficzna nie wpływa na ocenę,</w:t>
      </w:r>
    </w:p>
    <w:p w14:paraId="523DC411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d. umożliwienie zaliczenia części materiału w formie ustnej</w:t>
      </w:r>
    </w:p>
    <w:p w14:paraId="2697A3D5" w14:textId="02E3AAFA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e. możliwość wykonywania obszerniejszego </w:t>
      </w:r>
      <w:proofErr w:type="spellStart"/>
      <w:r w:rsidRPr="00FA2732">
        <w:rPr>
          <w:rFonts w:asciiTheme="minorHAnsi" w:hAnsiTheme="minorHAnsi" w:cstheme="minorHAnsi"/>
        </w:rPr>
        <w:t>zad.dom</w:t>
      </w:r>
      <w:proofErr w:type="spellEnd"/>
      <w:r w:rsidR="004E4EC0">
        <w:rPr>
          <w:rFonts w:asciiTheme="minorHAnsi" w:hAnsiTheme="minorHAnsi" w:cstheme="minorHAnsi"/>
        </w:rPr>
        <w:t xml:space="preserve">. </w:t>
      </w:r>
      <w:r w:rsidRPr="00FA2732">
        <w:rPr>
          <w:rFonts w:asciiTheme="minorHAnsi" w:hAnsiTheme="minorHAnsi" w:cstheme="minorHAnsi"/>
        </w:rPr>
        <w:t>w formie wydrukowanej</w:t>
      </w:r>
    </w:p>
    <w:p w14:paraId="1B716C93" w14:textId="77777777" w:rsidR="004E4EC0" w:rsidRDefault="004E4EC0" w:rsidP="00BE2A70">
      <w:pPr>
        <w:rPr>
          <w:rFonts w:asciiTheme="minorHAnsi" w:hAnsiTheme="minorHAnsi" w:cstheme="minorHAnsi"/>
          <w:b/>
        </w:rPr>
      </w:pPr>
    </w:p>
    <w:p w14:paraId="50B4DD3B" w14:textId="77777777" w:rsidR="004E4EC0" w:rsidRDefault="004E4EC0" w:rsidP="00BE2A70">
      <w:pPr>
        <w:rPr>
          <w:rFonts w:asciiTheme="minorHAnsi" w:hAnsiTheme="minorHAnsi" w:cstheme="minorHAnsi"/>
          <w:b/>
        </w:rPr>
      </w:pPr>
    </w:p>
    <w:p w14:paraId="7562DED4" w14:textId="77777777" w:rsidR="004E4EC0" w:rsidRDefault="004E4EC0" w:rsidP="00BE2A70">
      <w:pPr>
        <w:rPr>
          <w:rFonts w:asciiTheme="minorHAnsi" w:hAnsiTheme="minorHAnsi" w:cstheme="minorHAnsi"/>
          <w:b/>
        </w:rPr>
      </w:pPr>
    </w:p>
    <w:p w14:paraId="59A11780" w14:textId="45980E21" w:rsidR="004E4EC0" w:rsidRDefault="003268B3" w:rsidP="00BE2A70">
      <w:pPr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 xml:space="preserve">głęboka nieśmiałość / </w:t>
      </w:r>
      <w:r w:rsidR="004E4EC0">
        <w:rPr>
          <w:rFonts w:asciiTheme="minorHAnsi" w:hAnsiTheme="minorHAnsi" w:cstheme="minorHAnsi"/>
          <w:b/>
        </w:rPr>
        <w:t xml:space="preserve">MUTYZM/ </w:t>
      </w:r>
    </w:p>
    <w:p w14:paraId="2274EC2F" w14:textId="16050518" w:rsidR="003268B3" w:rsidRPr="00FA2732" w:rsidRDefault="003268B3" w:rsidP="00BE2A70">
      <w:pPr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problemy zdrowotne</w:t>
      </w:r>
      <w:r w:rsidR="004E4EC0">
        <w:rPr>
          <w:rFonts w:asciiTheme="minorHAnsi" w:hAnsiTheme="minorHAnsi" w:cstheme="minorHAnsi"/>
          <w:b/>
        </w:rPr>
        <w:t xml:space="preserve"> - ZABURZENIA LĘKOWE, DEPRESYJNE, NADWRAŻLIWOŚĆ EMOCJONALNA</w:t>
      </w:r>
      <w:r w:rsidRPr="00FA2732">
        <w:rPr>
          <w:rFonts w:asciiTheme="minorHAnsi" w:hAnsiTheme="minorHAnsi" w:cstheme="minorHAnsi"/>
          <w:b/>
        </w:rPr>
        <w:t xml:space="preserve"> / problemy społeczne</w:t>
      </w:r>
    </w:p>
    <w:p w14:paraId="7A959DB0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A. pomoc w radzeniu sobie ze stresem;</w:t>
      </w:r>
    </w:p>
    <w:p w14:paraId="58CF683D" w14:textId="43605E02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B. niestwarzanie atmosfery napięcia, zdenerwowania;</w:t>
      </w:r>
    </w:p>
    <w:p w14:paraId="27DEDD61" w14:textId="544C2894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C. umożliwienie zaliczania w późniejszym terminie;</w:t>
      </w:r>
    </w:p>
    <w:p w14:paraId="2BDF9753" w14:textId="638012DC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D niepytanie na forum klasy</w:t>
      </w:r>
    </w:p>
    <w:p w14:paraId="3BBD10C3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E motywowanie i zachęcanie ucznia do pracy, </w:t>
      </w:r>
    </w:p>
    <w:p w14:paraId="5F38D8DD" w14:textId="77777777" w:rsidR="003268B3" w:rsidRPr="00FA2732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F osobista rozmowa nauczyciel - uczeń</w:t>
      </w:r>
    </w:p>
    <w:p w14:paraId="22E46FD4" w14:textId="3B64DB88" w:rsidR="003268B3" w:rsidRDefault="003268B3" w:rsidP="00BE2A70">
      <w:pPr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G wzbudzanie zaufania</w:t>
      </w:r>
    </w:p>
    <w:p w14:paraId="2746BD36" w14:textId="5FD57B0F" w:rsidR="00BE2A70" w:rsidRDefault="00BE2A70" w:rsidP="00BE2A70">
      <w:pPr>
        <w:rPr>
          <w:rFonts w:asciiTheme="minorHAnsi" w:hAnsiTheme="minorHAnsi" w:cstheme="minorHAnsi"/>
        </w:rPr>
      </w:pPr>
    </w:p>
    <w:p w14:paraId="1BDEE25E" w14:textId="4BB21622" w:rsidR="00BE2A70" w:rsidRDefault="00BE2A70" w:rsidP="00BE2A70">
      <w:pPr>
        <w:rPr>
          <w:rFonts w:asciiTheme="minorHAnsi" w:hAnsiTheme="minorHAnsi" w:cstheme="minorHAnsi"/>
          <w:b/>
          <w:bCs/>
        </w:rPr>
      </w:pPr>
      <w:r w:rsidRPr="00BE2A70">
        <w:rPr>
          <w:rFonts w:asciiTheme="minorHAnsi" w:hAnsiTheme="minorHAnsi" w:cstheme="minorHAnsi"/>
          <w:b/>
          <w:bCs/>
        </w:rPr>
        <w:t>Niedosłuch</w:t>
      </w:r>
    </w:p>
    <w:p w14:paraId="285E4749" w14:textId="43E17E35" w:rsidR="00BE2A70" w:rsidRDefault="00BE2A70" w:rsidP="00BE2A70">
      <w:r>
        <w:t>1.</w:t>
      </w:r>
      <w:r w:rsidRPr="00BE2A70">
        <w:t xml:space="preserve">Należy umożliwić dziecku odwracanie się w kierunku innych kolegów odpowiadających na lekcji (ułatwi to lepsze zrozumienie ich wypowiedzi). </w:t>
      </w:r>
    </w:p>
    <w:p w14:paraId="4DDDEDE5" w14:textId="77777777" w:rsidR="00BE2A70" w:rsidRDefault="00BE2A70" w:rsidP="00BE2A70">
      <w:r w:rsidRPr="00BE2A70">
        <w:lastRenderedPageBreak/>
        <w:t xml:space="preserve">2.Nauczyciel mówiąc do całej klasy, powinien stać w pobliżu dziecka zwrócony twarzą w jego stronę - nie powinien chodzić po klasie, czy być odwrócony twarzą do tablicy. </w:t>
      </w:r>
    </w:p>
    <w:p w14:paraId="47F34DCA" w14:textId="77777777" w:rsidR="00BE2A70" w:rsidRDefault="00BE2A70" w:rsidP="00BE2A70">
      <w:r w:rsidRPr="00BE2A70">
        <w:t xml:space="preserve">3.Należy mówić do dziecka wyraźnie, używając normalnego głosu i intonacji, unikać gwałtownych ruchów głową czy nadmiernej gestykulacji. </w:t>
      </w:r>
    </w:p>
    <w:p w14:paraId="6EF56E80" w14:textId="77777777" w:rsidR="00BE2A70" w:rsidRDefault="00BE2A70" w:rsidP="00BE2A70">
      <w:r w:rsidRPr="00BE2A70">
        <w:t xml:space="preserve">4.Trzeba zadbać o spokój i ciszę w klasie, eliminować zbędny hałas m.in. zamykać okna przy ruchliwej ulicy, unikać szeleszczenia kartkami papieru, szurania krzesłami. </w:t>
      </w:r>
    </w:p>
    <w:p w14:paraId="1DC9F3D5" w14:textId="77777777" w:rsidR="00BE2A70" w:rsidRDefault="00BE2A70" w:rsidP="00BE2A70">
      <w:r w:rsidRPr="00BE2A70">
        <w:t xml:space="preserve">5.Nauczyciel winien upewnić się czy polecenia kierowane do całej klasy są właściwie rozumiane przez dziecko niedosłyszące. W przypadku trudności zapewnić mu dodatkowe wyjaśnienia, sformułować inaczej polecenie, używając prostego, znanego dziecku słownictwa. Można też wskazać jak to polecenie wykonuje jego kolega siedzący w ławce. </w:t>
      </w:r>
    </w:p>
    <w:p w14:paraId="64DBDC90" w14:textId="77777777" w:rsidR="00BE2A70" w:rsidRDefault="00BE2A70" w:rsidP="00BE2A70">
      <w:r w:rsidRPr="00BE2A70">
        <w:t xml:space="preserve">6. Dostosować tempo pracy do indywidualnych potrzeb dziecka. </w:t>
      </w:r>
    </w:p>
    <w:p w14:paraId="3ADA25FC" w14:textId="5C7068A1" w:rsidR="00BE2A70" w:rsidRDefault="00BE2A70" w:rsidP="00BE2A70">
      <w:r w:rsidRPr="00BE2A70">
        <w:t xml:space="preserve">7.W czasie lekcji wskazane jest używanie jak najczęściej pomocy wizualnych i tablicy (m.in. zapisanie nowego tematu, nowych i ważniejszych słów itp.). </w:t>
      </w:r>
    </w:p>
    <w:p w14:paraId="43E8B290" w14:textId="61A966D0" w:rsidR="00BE2A70" w:rsidRPr="00BE2A70" w:rsidRDefault="00BE2A70" w:rsidP="00BE2A70">
      <w:r w:rsidRPr="00BE2A70">
        <w:t>8.Konieczne jest aktywizowanie dziecka do rozmowy poprzez zadawanie prostych pytań, podtrzymywanie jego odpowiedzi przez dopowiadanie pojedynczych słów.</w:t>
      </w:r>
    </w:p>
    <w:p w14:paraId="30A2CDD1" w14:textId="77777777" w:rsidR="003268B3" w:rsidRPr="00FA2732" w:rsidRDefault="003268B3" w:rsidP="00BE2A7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70BE8E6F" w14:textId="77777777" w:rsidR="003268B3" w:rsidRPr="00FA2732" w:rsidRDefault="003268B3" w:rsidP="00BE2A7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specyficzne trudności w uczeniu się</w:t>
      </w:r>
    </w:p>
    <w:p w14:paraId="596B2B6A" w14:textId="77777777" w:rsidR="003268B3" w:rsidRPr="00FA2732" w:rsidRDefault="003268B3" w:rsidP="00BE2A7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przestrzeganie etycznych zasad oceniania</w:t>
      </w:r>
    </w:p>
    <w:p w14:paraId="7F6D5B58" w14:textId="77777777" w:rsidR="003268B3" w:rsidRPr="00FA2732" w:rsidRDefault="003268B3" w:rsidP="00BE2A7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ocenianie sukcesów, a nie porażek ucznia.</w:t>
      </w:r>
    </w:p>
    <w:p w14:paraId="21563702" w14:textId="1769C47F" w:rsidR="003268B3" w:rsidRPr="00FA2732" w:rsidRDefault="003268B3" w:rsidP="00BE2A7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- dostosuję wymagania edukacyjne do indywidualnych potrzeb ucznia uwzględniając wkład pracy </w:t>
      </w:r>
    </w:p>
    <w:p w14:paraId="0388FAE8" w14:textId="4FA3EAF7" w:rsidR="003268B3" w:rsidRPr="00FA2732" w:rsidRDefault="003268B3" w:rsidP="00BE2A7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Jeśli na koniec semestru grozi uczniowi ocena niedostateczna, a inne względy przemawiają za promowaniem, zalecenie o obniżeniu wymagań pozwala na postawienie oceny dopuszczającej. Zalecenia tego jednak nie należy traktować, jako równorzędnego z nakazem promowania. O tym decyduje rada pedagogiczna, po uwzględnieniu różnych kryteriów składających się na tą decyzję.</w:t>
      </w:r>
    </w:p>
    <w:p w14:paraId="390E4C15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w związku z dużym problemem w selekcji i wyborze najważniejszych informacji z danego tematu można wypisać kilka podstawowych pytań, na które uczeń powinien znaleźć odpowiedź czytając dany materiał (przy odpytywaniu prosić o udzielenie na nie odpowiedzi),</w:t>
      </w:r>
    </w:p>
    <w:p w14:paraId="74898523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podobnie postępować przy powtórkach,</w:t>
      </w:r>
    </w:p>
    <w:p w14:paraId="5AC582CE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pozostawianie większej ilości czasu na przygotowanie się z danego materiału (dzielenie go na małe części, wyznaczanie czasu na jego zapamiętanie i odpytywanie).</w:t>
      </w:r>
    </w:p>
    <w:p w14:paraId="6637F2AC" w14:textId="77777777" w:rsidR="003268B3" w:rsidRPr="00FA2732" w:rsidRDefault="003268B3" w:rsidP="00BE2A7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12710E75" w14:textId="77777777" w:rsidR="004E4EC0" w:rsidRDefault="004E4EC0" w:rsidP="00BE2A70">
      <w:pPr>
        <w:jc w:val="both"/>
        <w:rPr>
          <w:rFonts w:asciiTheme="minorHAnsi" w:hAnsiTheme="minorHAnsi" w:cstheme="minorHAnsi"/>
          <w:b/>
        </w:rPr>
      </w:pPr>
    </w:p>
    <w:p w14:paraId="0B65A886" w14:textId="1EBB4C76" w:rsidR="003268B3" w:rsidRPr="00FA2732" w:rsidRDefault="003268B3" w:rsidP="00BE2A70">
      <w:pPr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uczeń zdolny</w:t>
      </w:r>
    </w:p>
    <w:p w14:paraId="55FECFB4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- Uwzględnienie treści dostosowanych do możliwości dziecka (unikanie znudzenia); </w:t>
      </w:r>
    </w:p>
    <w:p w14:paraId="2B7320FB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 - Mniejsza ilość powtórzeń materiału, jeśli dziecko cechuje się sprawniejszą jego analizą i szybszym zrozumieniem;</w:t>
      </w:r>
    </w:p>
    <w:p w14:paraId="7AC508EF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Oferta dodatkowych, bardziej złożonych, twórczych zadań i ćwiczeń;</w:t>
      </w:r>
    </w:p>
    <w:p w14:paraId="73F4AB29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-  Stworzenie warunków do optymalnego rozwoju intelektualnego, osobowościowego do samorealizacji. </w:t>
      </w:r>
    </w:p>
    <w:p w14:paraId="0C574B4B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Indywidualizacja nauczania.</w:t>
      </w:r>
    </w:p>
    <w:p w14:paraId="0BF0386B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 - Wspieranie twórczego i innowacyjnego myślenia</w:t>
      </w:r>
    </w:p>
    <w:p w14:paraId="19B10EE1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 - Pomoc merytoryczna, udostępnianie źródeł wiedzy. </w:t>
      </w:r>
    </w:p>
    <w:p w14:paraId="38949572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- Organizowanie zajęć pozalekcyjnych, kół przedmiotowych, kół zainteresowań. </w:t>
      </w:r>
    </w:p>
    <w:p w14:paraId="373609BC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Motywowanie do rozwoju</w:t>
      </w:r>
    </w:p>
    <w:p w14:paraId="2F204A8A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Wskazywanie form wypoczynku i relaksu</w:t>
      </w:r>
    </w:p>
    <w:p w14:paraId="04D8506D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lastRenderedPageBreak/>
        <w:t>- Włączenie do współpracy instytucji działających na rzecz uczniów zdolnych (placówki specjalistyczne, ośrodki specjalistyczne, stowarzyszenia, fundacje)</w:t>
      </w:r>
    </w:p>
    <w:p w14:paraId="7992133A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>-  Pomoc w planowaniu dalszego rozwoju ucznia i jego kariery zawodowej.</w:t>
      </w:r>
    </w:p>
    <w:p w14:paraId="73F889A9" w14:textId="77777777" w:rsidR="003268B3" w:rsidRPr="00FA2732" w:rsidRDefault="003268B3" w:rsidP="00BE2A70">
      <w:pPr>
        <w:jc w:val="both"/>
        <w:rPr>
          <w:rFonts w:asciiTheme="minorHAnsi" w:hAnsiTheme="minorHAnsi" w:cstheme="minorHAnsi"/>
        </w:rPr>
      </w:pPr>
    </w:p>
    <w:p w14:paraId="6707213A" w14:textId="16444BD7" w:rsidR="003268B3" w:rsidRPr="004E4EC0" w:rsidRDefault="003268B3" w:rsidP="004E4EC0">
      <w:pPr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dyskalkulia</w:t>
      </w:r>
    </w:p>
    <w:p w14:paraId="1792AD4D" w14:textId="77777777" w:rsidR="003268B3" w:rsidRPr="00FA2732" w:rsidRDefault="003268B3" w:rsidP="00BE2A70">
      <w:pPr>
        <w:pStyle w:val="Default"/>
        <w:jc w:val="both"/>
        <w:rPr>
          <w:rFonts w:asciiTheme="minorHAnsi" w:hAnsiTheme="minorHAnsi" w:cstheme="minorHAnsi"/>
        </w:rPr>
      </w:pPr>
      <w:r w:rsidRPr="00FA2732">
        <w:rPr>
          <w:rFonts w:asciiTheme="minorHAnsi" w:hAnsiTheme="minorHAnsi" w:cstheme="minorHAnsi"/>
        </w:rPr>
        <w:t xml:space="preserve"> Oceniamy przede wszystkim tok rozumowania, a nie techniczną stronę liczenia. Uczeń ma, bowiem skłonność do przestawiania kolejności cyfr w liczbie i przez to jej zapis jest błędny. Zły wynik końcowy wcale nie świadczy o tym, że dziecko nie rozumie zagadnienia. Dostosowanie wymagań będzie, więc dotyczyło tylko formy sprawdzenia wiedzy poprzez koncentrację na prześledzeniu toku rozumowania w danym zadaniu i jeśli jest on poprawny -wystawienie uczniowi oceny pozytywnej.</w:t>
      </w:r>
    </w:p>
    <w:p w14:paraId="710F26C8" w14:textId="77777777" w:rsidR="003268B3" w:rsidRPr="00FA2732" w:rsidRDefault="003268B3" w:rsidP="00BE2A70">
      <w:pPr>
        <w:pStyle w:val="Default"/>
        <w:jc w:val="both"/>
        <w:rPr>
          <w:rFonts w:asciiTheme="minorHAnsi" w:hAnsiTheme="minorHAnsi" w:cstheme="minorHAnsi"/>
          <w:b/>
        </w:rPr>
      </w:pPr>
    </w:p>
    <w:p w14:paraId="6D4FAF41" w14:textId="77777777" w:rsidR="003268B3" w:rsidRPr="00FA2732" w:rsidRDefault="003268B3" w:rsidP="00BE2A70">
      <w:pPr>
        <w:pStyle w:val="Default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>Autyzm/ zespół Aspergera</w:t>
      </w:r>
    </w:p>
    <w:p w14:paraId="25034055" w14:textId="77777777" w:rsidR="003268B3" w:rsidRPr="00FA2732" w:rsidRDefault="003268B3" w:rsidP="00BE2A70">
      <w:pPr>
        <w:pStyle w:val="Akapitzlist"/>
        <w:spacing w:after="120" w:line="240" w:lineRule="auto"/>
        <w:ind w:hanging="1004"/>
        <w:jc w:val="both"/>
        <w:rPr>
          <w:rFonts w:cstheme="minorHAnsi"/>
          <w:b/>
          <w:sz w:val="24"/>
          <w:szCs w:val="24"/>
        </w:rPr>
      </w:pPr>
      <w:r w:rsidRPr="00FA2732">
        <w:rPr>
          <w:rFonts w:cstheme="minorHAnsi"/>
          <w:b/>
          <w:sz w:val="24"/>
          <w:szCs w:val="24"/>
        </w:rPr>
        <w:t>Metody pracy:</w:t>
      </w:r>
    </w:p>
    <w:p w14:paraId="08C7D021" w14:textId="675CD4D9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wydłużenie czasu pracy, przerwy w pracy,</w:t>
      </w:r>
    </w:p>
    <w:p w14:paraId="74882DE5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 xml:space="preserve"> powtórzenie polecenia, kierowanie poleceń bezpośrednio do ucznia, </w:t>
      </w:r>
    </w:p>
    <w:p w14:paraId="275594F7" w14:textId="6F5E7C72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dostosowanie złożoności języka do poziomu ucznia (unikanie dużej ilości metafor, przenośni, długich komunikatów) polecenia krótkie i w jasnej formie</w:t>
      </w:r>
    </w:p>
    <w:p w14:paraId="19409B6E" w14:textId="16D905AC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korzystanie z komputera w realizacji notatek oraz zadań domowych upewnianie się, że uczeń zrozumiał polecenie</w:t>
      </w:r>
    </w:p>
    <w:p w14:paraId="5E977A50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stosowanie testów wyboru, pytań zamkniętych, ocen prawda-fałsz</w:t>
      </w:r>
    </w:p>
    <w:p w14:paraId="743C4778" w14:textId="0787F2ED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przedstawienie uczniowi wcześniej zagadnień obowi</w:t>
      </w:r>
      <w:r w:rsidR="00BE2A70">
        <w:rPr>
          <w:rFonts w:asciiTheme="minorHAnsi" w:hAnsiTheme="minorHAnsi" w:cstheme="minorHAnsi"/>
          <w:lang w:val="pl-PL"/>
        </w:rPr>
        <w:t>ą</w:t>
      </w:r>
      <w:r w:rsidRPr="00FA2732">
        <w:rPr>
          <w:rFonts w:asciiTheme="minorHAnsi" w:hAnsiTheme="minorHAnsi" w:cstheme="minorHAnsi"/>
          <w:lang w:val="pl-PL"/>
        </w:rPr>
        <w:t xml:space="preserve">zujących do sprawdzianu. </w:t>
      </w:r>
    </w:p>
    <w:p w14:paraId="478EC2D3" w14:textId="057F2519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FA2732">
        <w:rPr>
          <w:rFonts w:asciiTheme="minorHAnsi" w:hAnsiTheme="minorHAnsi" w:cstheme="minorHAnsi"/>
        </w:rPr>
        <w:t>Wydłużenie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czasu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na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sprawdzianie</w:t>
      </w:r>
      <w:proofErr w:type="spellEnd"/>
      <w:r w:rsidRPr="00FA2732">
        <w:rPr>
          <w:rFonts w:asciiTheme="minorHAnsi" w:hAnsiTheme="minorHAnsi" w:cstheme="minorHAnsi"/>
        </w:rPr>
        <w:t xml:space="preserve">, </w:t>
      </w:r>
    </w:p>
    <w:p w14:paraId="4AD4F8C9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Wydłużenie czasu zapoznawania się z lekturą</w:t>
      </w:r>
    </w:p>
    <w:p w14:paraId="67591294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 razie potrzeby zadawanie pytań pomocniczych, nakierowywanie ucznia</w:t>
      </w:r>
    </w:p>
    <w:p w14:paraId="5F2AB69E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FA2732">
        <w:rPr>
          <w:rFonts w:asciiTheme="minorHAnsi" w:hAnsiTheme="minorHAnsi" w:cstheme="minorHAnsi"/>
        </w:rPr>
        <w:t>Wykorzystywanie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technologi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informacyjnej</w:t>
      </w:r>
      <w:proofErr w:type="spellEnd"/>
    </w:p>
    <w:p w14:paraId="04ACB919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FA2732">
        <w:rPr>
          <w:rFonts w:asciiTheme="minorHAnsi" w:hAnsiTheme="minorHAnsi" w:cstheme="minorHAnsi"/>
        </w:rPr>
        <w:t>Usprawnienie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grafomotoryki</w:t>
      </w:r>
      <w:proofErr w:type="spellEnd"/>
    </w:p>
    <w:p w14:paraId="7145A48F" w14:textId="79BEEFFE" w:rsidR="003268B3" w:rsidRDefault="003268B3" w:rsidP="00BE2A70">
      <w:pPr>
        <w:spacing w:after="120"/>
        <w:jc w:val="both"/>
        <w:rPr>
          <w:rFonts w:asciiTheme="minorHAnsi" w:hAnsiTheme="minorHAnsi" w:cstheme="minorHAnsi"/>
          <w:b/>
        </w:rPr>
      </w:pPr>
    </w:p>
    <w:p w14:paraId="2D09E128" w14:textId="77777777" w:rsidR="00BE2A70" w:rsidRPr="00FA2732" w:rsidRDefault="00BE2A70" w:rsidP="00BE2A70">
      <w:pPr>
        <w:spacing w:after="120"/>
        <w:jc w:val="both"/>
        <w:rPr>
          <w:rFonts w:asciiTheme="minorHAnsi" w:hAnsiTheme="minorHAnsi" w:cstheme="minorHAnsi"/>
          <w:b/>
        </w:rPr>
      </w:pPr>
    </w:p>
    <w:p w14:paraId="17C6EFCC" w14:textId="77777777" w:rsidR="003268B3" w:rsidRPr="00FA2732" w:rsidRDefault="003268B3" w:rsidP="00BE2A70">
      <w:pPr>
        <w:spacing w:after="120"/>
        <w:jc w:val="both"/>
        <w:rPr>
          <w:rFonts w:asciiTheme="minorHAnsi" w:hAnsiTheme="minorHAnsi" w:cstheme="minorHAnsi"/>
          <w:b/>
        </w:rPr>
      </w:pPr>
      <w:r w:rsidRPr="00FA2732">
        <w:rPr>
          <w:rFonts w:asciiTheme="minorHAnsi" w:hAnsiTheme="minorHAnsi" w:cstheme="minorHAnsi"/>
          <w:b/>
        </w:rPr>
        <w:t xml:space="preserve">Formy pracy: </w:t>
      </w:r>
    </w:p>
    <w:p w14:paraId="45EA23AD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udział w zajęciach zgodnie z rozkładem</w:t>
      </w:r>
    </w:p>
    <w:p w14:paraId="42677106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zajęcia z pedagogiem (zajęcia terapeutyczno-manualne)</w:t>
      </w:r>
    </w:p>
    <w:p w14:paraId="1567D078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zajęcia związane z wyborem kierunku kształcenia i zawodu oraz planowaniem kariery   zawodowej (zgodnie z harmonogramem)</w:t>
      </w:r>
    </w:p>
    <w:p w14:paraId="4AB5448A" w14:textId="406646D9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udział w zajęciach rewalidacyjnych (2 godziny tyg</w:t>
      </w:r>
      <w:r w:rsidR="00BE2A70">
        <w:rPr>
          <w:rFonts w:asciiTheme="minorHAnsi" w:hAnsiTheme="minorHAnsi" w:cstheme="minorHAnsi"/>
          <w:lang w:val="pl-PL"/>
        </w:rPr>
        <w:t>.</w:t>
      </w:r>
      <w:r w:rsidRPr="00FA2732">
        <w:rPr>
          <w:rFonts w:asciiTheme="minorHAnsi" w:hAnsiTheme="minorHAnsi" w:cstheme="minorHAnsi"/>
          <w:lang w:val="pl-PL"/>
        </w:rPr>
        <w:t>);</w:t>
      </w:r>
    </w:p>
    <w:p w14:paraId="27133DC6" w14:textId="2EB8C69A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FA2732">
        <w:rPr>
          <w:rFonts w:asciiTheme="minorHAnsi" w:hAnsiTheme="minorHAnsi" w:cstheme="minorHAnsi"/>
        </w:rPr>
        <w:t>praca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indywidualna</w:t>
      </w:r>
      <w:proofErr w:type="spellEnd"/>
      <w:r w:rsidRPr="00FA2732">
        <w:rPr>
          <w:rFonts w:asciiTheme="minorHAnsi" w:hAnsiTheme="minorHAnsi" w:cstheme="minorHAnsi"/>
        </w:rPr>
        <w:t xml:space="preserve">, </w:t>
      </w:r>
      <w:proofErr w:type="spellStart"/>
      <w:r w:rsidRPr="00FA2732">
        <w:rPr>
          <w:rFonts w:asciiTheme="minorHAnsi" w:hAnsiTheme="minorHAnsi" w:cstheme="minorHAnsi"/>
        </w:rPr>
        <w:t>grupowa</w:t>
      </w:r>
      <w:proofErr w:type="spellEnd"/>
      <w:r w:rsidRPr="00FA2732">
        <w:rPr>
          <w:rFonts w:asciiTheme="minorHAnsi" w:hAnsiTheme="minorHAnsi" w:cstheme="minorHAnsi"/>
        </w:rPr>
        <w:t xml:space="preserve">, </w:t>
      </w:r>
      <w:proofErr w:type="spellStart"/>
      <w:r w:rsidRPr="00FA2732">
        <w:rPr>
          <w:rFonts w:asciiTheme="minorHAnsi" w:hAnsiTheme="minorHAnsi" w:cstheme="minorHAnsi"/>
        </w:rPr>
        <w:t>zespołowa</w:t>
      </w:r>
      <w:proofErr w:type="spellEnd"/>
    </w:p>
    <w:p w14:paraId="28358E07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korzystanie z Programu Rozwoju Relacji (RDI) gotowe scenariusze umiejętności społecznych</w:t>
      </w:r>
    </w:p>
    <w:p w14:paraId="299665C1" w14:textId="77777777" w:rsidR="003268B3" w:rsidRPr="00FA2732" w:rsidRDefault="003268B3" w:rsidP="00BE2A70">
      <w:pPr>
        <w:spacing w:after="120"/>
        <w:jc w:val="both"/>
        <w:rPr>
          <w:rFonts w:asciiTheme="minorHAnsi" w:hAnsiTheme="minorHAnsi" w:cstheme="minorHAnsi"/>
          <w:u w:val="single"/>
        </w:rPr>
      </w:pPr>
    </w:p>
    <w:p w14:paraId="75790AC6" w14:textId="77777777" w:rsidR="0050134E" w:rsidRDefault="0050134E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</w:p>
    <w:p w14:paraId="2BE2C1B1" w14:textId="77777777" w:rsidR="00662F35" w:rsidRDefault="00662F35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</w:p>
    <w:p w14:paraId="2BD64EE2" w14:textId="77777777" w:rsidR="00662F35" w:rsidRDefault="00662F35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</w:p>
    <w:p w14:paraId="3CA02595" w14:textId="77777777" w:rsidR="00662F35" w:rsidRDefault="00662F35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</w:p>
    <w:p w14:paraId="5C62ED3C" w14:textId="77777777" w:rsidR="0050134E" w:rsidRDefault="0050134E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</w:p>
    <w:p w14:paraId="16CB8192" w14:textId="77777777" w:rsidR="0050134E" w:rsidRDefault="0050134E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</w:p>
    <w:p w14:paraId="09CA7455" w14:textId="5A33F85A" w:rsidR="003268B3" w:rsidRPr="00FA2732" w:rsidRDefault="003268B3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  <w:r w:rsidRPr="00FA2732">
        <w:rPr>
          <w:rFonts w:cstheme="minorHAnsi"/>
          <w:b/>
          <w:sz w:val="24"/>
          <w:szCs w:val="24"/>
        </w:rPr>
        <w:lastRenderedPageBreak/>
        <w:t>Sposoby udzielania pomocy:</w:t>
      </w:r>
    </w:p>
    <w:p w14:paraId="36DDA4D7" w14:textId="77777777" w:rsidR="003268B3" w:rsidRPr="00FA2732" w:rsidRDefault="003268B3" w:rsidP="00BE2A70">
      <w:pPr>
        <w:pStyle w:val="Akapitzlist"/>
        <w:spacing w:after="120" w:line="240" w:lineRule="auto"/>
        <w:ind w:hanging="720"/>
        <w:jc w:val="both"/>
        <w:rPr>
          <w:rFonts w:cstheme="minorHAnsi"/>
          <w:b/>
          <w:sz w:val="24"/>
          <w:szCs w:val="24"/>
        </w:rPr>
      </w:pPr>
    </w:p>
    <w:p w14:paraId="70099C47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zapewnienie odpowiedniego miejsca w klasie (ograniczenie bodźców rozpraszających)</w:t>
      </w:r>
    </w:p>
    <w:p w14:paraId="3BBD3745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 miarę możliwości uprzedzanie o możliwych zmianach w planie zajęć, klas, nauczyciela</w:t>
      </w:r>
    </w:p>
    <w:p w14:paraId="64FE260F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stopniowe wprowadzanie niewielkich modyfikacji w strukturze dnia w wykonywaniu rutynowych czynności</w:t>
      </w:r>
    </w:p>
    <w:p w14:paraId="0506FF0B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pomoc w rozwijaniu zainteresowań i uzdolnień oraz wykorzystanie ich w budowaniu</w:t>
      </w:r>
    </w:p>
    <w:p w14:paraId="78730A8E" w14:textId="77777777" w:rsidR="003268B3" w:rsidRPr="00FA2732" w:rsidRDefault="003268B3" w:rsidP="00BE2A70">
      <w:pPr>
        <w:pStyle w:val="TableContents"/>
        <w:ind w:left="720"/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pozytywnej i realnej samooceny oraz satysfakcjonujących kontaktów społecznych</w:t>
      </w:r>
    </w:p>
    <w:p w14:paraId="7068E750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wspieranie emocjonalne w trudnych sytuacjach, pomoc w odreagowaniu nagromadzonego napięcia i integracji z klasą,</w:t>
      </w:r>
    </w:p>
    <w:p w14:paraId="037EE07A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FA2732">
        <w:rPr>
          <w:rFonts w:asciiTheme="minorHAnsi" w:hAnsiTheme="minorHAnsi" w:cstheme="minorHAnsi"/>
        </w:rPr>
        <w:t>przekazywanie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wiadomości</w:t>
      </w:r>
      <w:proofErr w:type="spellEnd"/>
      <w:r w:rsidRPr="00FA2732">
        <w:rPr>
          <w:rFonts w:asciiTheme="minorHAnsi" w:hAnsiTheme="minorHAnsi" w:cstheme="minorHAnsi"/>
        </w:rPr>
        <w:t xml:space="preserve"> w </w:t>
      </w:r>
      <w:proofErr w:type="spellStart"/>
      <w:r w:rsidRPr="00FA2732">
        <w:rPr>
          <w:rFonts w:asciiTheme="minorHAnsi" w:hAnsiTheme="minorHAnsi" w:cstheme="minorHAnsi"/>
        </w:rPr>
        <w:t>sposób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uporządkowany</w:t>
      </w:r>
      <w:proofErr w:type="spellEnd"/>
    </w:p>
    <w:p w14:paraId="357657E7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 trakcie wykonywania złożonych zadań podzielić je na mniejsze etapy,</w:t>
      </w:r>
    </w:p>
    <w:p w14:paraId="1816F982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proofErr w:type="spellStart"/>
      <w:r w:rsidRPr="00FA2732">
        <w:rPr>
          <w:rFonts w:asciiTheme="minorHAnsi" w:hAnsiTheme="minorHAnsi" w:cstheme="minorHAnsi"/>
        </w:rPr>
        <w:t>uwzględniać</w:t>
      </w:r>
      <w:proofErr w:type="spellEnd"/>
      <w:r w:rsidRPr="00FA2732">
        <w:rPr>
          <w:rFonts w:asciiTheme="minorHAnsi" w:hAnsiTheme="minorHAnsi" w:cstheme="minorHAnsi"/>
        </w:rPr>
        <w:t xml:space="preserve"> </w:t>
      </w:r>
      <w:proofErr w:type="spellStart"/>
      <w:r w:rsidRPr="00FA2732">
        <w:rPr>
          <w:rFonts w:asciiTheme="minorHAnsi" w:hAnsiTheme="minorHAnsi" w:cstheme="minorHAnsi"/>
        </w:rPr>
        <w:t>wolniejsze</w:t>
      </w:r>
      <w:proofErr w:type="spellEnd"/>
      <w:r w:rsidRPr="00FA2732">
        <w:rPr>
          <w:rFonts w:asciiTheme="minorHAnsi" w:hAnsiTheme="minorHAnsi" w:cstheme="minorHAnsi"/>
        </w:rPr>
        <w:t xml:space="preserve"> tempo </w:t>
      </w:r>
      <w:proofErr w:type="spellStart"/>
      <w:r w:rsidRPr="00FA2732">
        <w:rPr>
          <w:rFonts w:asciiTheme="minorHAnsi" w:hAnsiTheme="minorHAnsi" w:cstheme="minorHAnsi"/>
        </w:rPr>
        <w:t>pracy</w:t>
      </w:r>
      <w:proofErr w:type="spellEnd"/>
      <w:r w:rsidRPr="00FA2732">
        <w:rPr>
          <w:rFonts w:asciiTheme="minorHAnsi" w:hAnsiTheme="minorHAnsi" w:cstheme="minorHAnsi"/>
        </w:rPr>
        <w:t>,</w:t>
      </w:r>
    </w:p>
    <w:p w14:paraId="446EB9BB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nagradzać werbalnie za każdą dobrze wykonaną część zadania,</w:t>
      </w:r>
    </w:p>
    <w:p w14:paraId="66D81C0A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 miarę możliwości opierać pracę edukacyjną o przewidywalną strukturę zadaniową,</w:t>
      </w:r>
    </w:p>
    <w:p w14:paraId="0BB8950F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 xml:space="preserve">ukierunkowywać samodzielną pracę ucznia na zajęciach lekcyjnych, </w:t>
      </w:r>
    </w:p>
    <w:p w14:paraId="433B29BB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sprawdzać zrozumienie poleceń, prowadzić zajęcia lekcyjne z zastosowaniem metod doświadczalnych z wykorzystaniem wizualizacji, planów i plansz ułatwiających skupienie i zapamiętanie nowych treści,</w:t>
      </w:r>
    </w:p>
    <w:p w14:paraId="4FBCB723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 przypadku odpowiedzi ustnej wspierać ucznia, dyskretnie wspomagać, zadawać pytania pomocnicze,</w:t>
      </w:r>
    </w:p>
    <w:p w14:paraId="15CA8924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 sytuacji niepokoju lub rozdrażnienia udzielić szczegółowych wskazówek co i w jaki sposób może zostać wykonane</w:t>
      </w:r>
    </w:p>
    <w:p w14:paraId="15FBF23D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umożliwić odłączenie się od grupy w celu uspokojenia narastającej frustracji,</w:t>
      </w:r>
    </w:p>
    <w:p w14:paraId="7D88BE8F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obserwować ucznia i szukać przyczyn negatywnych emocji.</w:t>
      </w:r>
    </w:p>
    <w:p w14:paraId="02038131" w14:textId="77777777" w:rsidR="003268B3" w:rsidRPr="00FA2732" w:rsidRDefault="003268B3" w:rsidP="00BE2A70">
      <w:pPr>
        <w:pStyle w:val="TableContents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FA2732">
        <w:rPr>
          <w:rFonts w:asciiTheme="minorHAnsi" w:hAnsiTheme="minorHAnsi" w:cstheme="minorHAnsi"/>
          <w:lang w:val="pl-PL"/>
        </w:rPr>
        <w:t>Wspieranie konstruktywnego sposobu porozumiewania się z otoczeniem</w:t>
      </w:r>
    </w:p>
    <w:p w14:paraId="57436358" w14:textId="77777777" w:rsidR="003268B3" w:rsidRPr="00FA2732" w:rsidRDefault="003268B3" w:rsidP="003268B3">
      <w:pPr>
        <w:jc w:val="both"/>
        <w:rPr>
          <w:rFonts w:asciiTheme="minorHAnsi" w:hAnsiTheme="minorHAnsi" w:cstheme="minorHAnsi"/>
        </w:rPr>
      </w:pPr>
    </w:p>
    <w:p w14:paraId="054D04C3" w14:textId="77777777" w:rsidR="004E4EC0" w:rsidRDefault="005444E7" w:rsidP="003268B3">
      <w:pPr>
        <w:tabs>
          <w:tab w:val="left" w:pos="72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7892728C" w14:textId="76BC5885" w:rsidR="00984AD9" w:rsidRPr="00FA2732" w:rsidRDefault="004E4EC0" w:rsidP="003268B3">
      <w:pPr>
        <w:tabs>
          <w:tab w:val="left" w:pos="72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3268B3" w:rsidRPr="00FA2732">
        <w:rPr>
          <w:rFonts w:asciiTheme="minorHAnsi" w:hAnsiTheme="minorHAnsi" w:cstheme="minorHAnsi"/>
        </w:rPr>
        <w:t>Iwona Filipek</w:t>
      </w:r>
    </w:p>
    <w:p w14:paraId="1C82837F" w14:textId="77777777" w:rsidR="002237CE" w:rsidRPr="00FA2732" w:rsidRDefault="002237CE">
      <w:pPr>
        <w:rPr>
          <w:rFonts w:asciiTheme="minorHAnsi" w:hAnsiTheme="minorHAnsi" w:cstheme="minorHAnsi"/>
        </w:rPr>
      </w:pPr>
    </w:p>
    <w:sectPr w:rsidR="002237CE" w:rsidRPr="00FA2732" w:rsidSect="00223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911ED" w14:textId="77777777" w:rsidR="00550BC9" w:rsidRDefault="00550BC9" w:rsidP="00662F35">
      <w:r>
        <w:separator/>
      </w:r>
    </w:p>
  </w:endnote>
  <w:endnote w:type="continuationSeparator" w:id="0">
    <w:p w14:paraId="129FA262" w14:textId="77777777" w:rsidR="00550BC9" w:rsidRDefault="00550BC9" w:rsidP="0066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8F213" w14:textId="77777777" w:rsidR="00550BC9" w:rsidRDefault="00550BC9" w:rsidP="00662F35">
      <w:r>
        <w:separator/>
      </w:r>
    </w:p>
  </w:footnote>
  <w:footnote w:type="continuationSeparator" w:id="0">
    <w:p w14:paraId="09AB7B4C" w14:textId="77777777" w:rsidR="00550BC9" w:rsidRDefault="00550BC9" w:rsidP="0066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7494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E039F3"/>
    <w:multiLevelType w:val="multilevel"/>
    <w:tmpl w:val="4244981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38CA5962"/>
    <w:multiLevelType w:val="singleLevel"/>
    <w:tmpl w:val="742C3A7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" w15:restartNumberingAfterBreak="0">
    <w:nsid w:val="3C484530"/>
    <w:multiLevelType w:val="hybridMultilevel"/>
    <w:tmpl w:val="9EC8DD38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0E8337B"/>
    <w:multiLevelType w:val="singleLevel"/>
    <w:tmpl w:val="742C3A7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5" w15:restartNumberingAfterBreak="0">
    <w:nsid w:val="419829E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2E76363"/>
    <w:multiLevelType w:val="multilevel"/>
    <w:tmpl w:val="4B4652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5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eastAsia="Times New Roman" w:hAnsi="Symbol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6EAA4244"/>
    <w:multiLevelType w:val="singleLevel"/>
    <w:tmpl w:val="742C3A7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8" w15:restartNumberingAfterBreak="0">
    <w:nsid w:val="71576528"/>
    <w:multiLevelType w:val="hybridMultilevel"/>
    <w:tmpl w:val="3E0EF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F4FB6"/>
    <w:multiLevelType w:val="hybridMultilevel"/>
    <w:tmpl w:val="7AFA5AF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8A7ACF"/>
    <w:multiLevelType w:val="hybridMultilevel"/>
    <w:tmpl w:val="5EF65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8B3"/>
    <w:rsid w:val="00027691"/>
    <w:rsid w:val="000D2AF4"/>
    <w:rsid w:val="002237CE"/>
    <w:rsid w:val="002B6035"/>
    <w:rsid w:val="002C5B6A"/>
    <w:rsid w:val="002D5055"/>
    <w:rsid w:val="003268B3"/>
    <w:rsid w:val="004E4EC0"/>
    <w:rsid w:val="004E5CA5"/>
    <w:rsid w:val="0050134E"/>
    <w:rsid w:val="005444E7"/>
    <w:rsid w:val="00550BC9"/>
    <w:rsid w:val="00574BCD"/>
    <w:rsid w:val="00611163"/>
    <w:rsid w:val="00662F35"/>
    <w:rsid w:val="00781272"/>
    <w:rsid w:val="00984AD9"/>
    <w:rsid w:val="00A349C6"/>
    <w:rsid w:val="00B165F2"/>
    <w:rsid w:val="00BE2A70"/>
    <w:rsid w:val="00FA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66EB0"/>
  <w15:docId w15:val="{A4ABED1A-3E43-FD4B-9FE7-FD4E8FCF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6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268B3"/>
    <w:pPr>
      <w:keepNext/>
      <w:jc w:val="center"/>
      <w:outlineLvl w:val="0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268B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268B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68B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268B3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268B3"/>
    <w:rPr>
      <w:rFonts w:eastAsiaTheme="minorEastAsia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268B3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68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268B3"/>
    <w:pPr>
      <w:spacing w:after="120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3268B3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3268B3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268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26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3268B3"/>
    <w:pPr>
      <w:widowControl w:val="0"/>
      <w:suppressLineNumbers/>
      <w:suppressAutoHyphens/>
      <w:textAlignment w:val="baseline"/>
    </w:pPr>
    <w:rPr>
      <w:rFonts w:eastAsia="Andale Sans UI" w:cs="tahoma"/>
      <w:kern w:val="1"/>
      <w:lang w:val="en-US" w:eastAsia="zh-CN" w:bidi="en-US"/>
    </w:rPr>
  </w:style>
  <w:style w:type="paragraph" w:styleId="Nagwek">
    <w:name w:val="header"/>
    <w:basedOn w:val="Normalny"/>
    <w:link w:val="NagwekZnak"/>
    <w:uiPriority w:val="99"/>
    <w:unhideWhenUsed/>
    <w:rsid w:val="00662F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F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F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F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2946</Words>
  <Characters>17678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Asus</cp:lastModifiedBy>
  <cp:revision>2</cp:revision>
  <cp:lastPrinted>2022-09-26T19:20:00Z</cp:lastPrinted>
  <dcterms:created xsi:type="dcterms:W3CDTF">2024-09-03T12:29:00Z</dcterms:created>
  <dcterms:modified xsi:type="dcterms:W3CDTF">2024-09-03T12:29:00Z</dcterms:modified>
</cp:coreProperties>
</file>